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3D3C" w:rsidRDefault="00B33D3C" w:rsidP="00B33D3C">
      <w:pPr>
        <w:pStyle w:val="Style2"/>
        <w:widowControl/>
        <w:spacing w:before="125" w:line="274" w:lineRule="exact"/>
        <w:rPr>
          <w:rStyle w:val="FontStyle38"/>
          <w:noProof/>
          <w:lang w:val="tt-RU"/>
        </w:rPr>
      </w:pPr>
      <w:r>
        <w:rPr>
          <w:rStyle w:val="FontStyle38"/>
          <w:noProof/>
          <w:lang w:val="tt-RU"/>
        </w:rPr>
        <w:t>Эш программасы түбәндәге документларны исәпкә алып төзелде:</w:t>
      </w:r>
    </w:p>
    <w:p w:rsidR="00B33D3C" w:rsidRPr="00EA19AB" w:rsidRDefault="00B33D3C" w:rsidP="00B33D3C">
      <w:pPr>
        <w:pStyle w:val="Style13"/>
        <w:widowControl/>
        <w:numPr>
          <w:ilvl w:val="0"/>
          <w:numId w:val="1"/>
        </w:numPr>
        <w:ind w:left="1070"/>
        <w:jc w:val="both"/>
        <w:rPr>
          <w:color w:val="000000"/>
        </w:rPr>
      </w:pPr>
      <w:r w:rsidRPr="00EA19AB">
        <w:rPr>
          <w:color w:val="000000"/>
          <w:lang w:val="tt-RU"/>
        </w:rPr>
        <w:t xml:space="preserve"> Россия Федерациясенең “Белем бирү” турындагы 3266-1 номерлы Законы (2012 ел, 28 нче февраль)</w:t>
      </w:r>
      <w:r w:rsidRPr="00EA19AB">
        <w:rPr>
          <w:lang w:val="tt-RU"/>
        </w:rPr>
        <w:t xml:space="preserve"> </w:t>
      </w:r>
    </w:p>
    <w:p w:rsidR="00B33D3C" w:rsidRPr="00EA19AB" w:rsidRDefault="00B33D3C" w:rsidP="00B33D3C">
      <w:pPr>
        <w:pStyle w:val="ListParagraph"/>
        <w:numPr>
          <w:ilvl w:val="0"/>
          <w:numId w:val="1"/>
        </w:numPr>
        <w:tabs>
          <w:tab w:val="left" w:pos="284"/>
          <w:tab w:val="left" w:pos="993"/>
        </w:tabs>
        <w:ind w:left="1070"/>
        <w:rPr>
          <w:lang w:val="tt-RU"/>
        </w:rPr>
      </w:pPr>
      <w:r w:rsidRPr="00EA19AB">
        <w:rPr>
          <w:lang w:val="tt-RU"/>
        </w:rPr>
        <w:t>Р.Ф. Мәгариф Министрлыгының 2004 елның 5 мартында расланган “Урта (тулы) белем бирү буенча Дәүләт белем бирү стандартларының федераль компонентын кабул итү турында”  №1089 (5.03. 2004 ел) боерыгы буенча Дәүләт Стандартының Федераль компоненты; (ред.19.10.2009ел, үзгәрешләр 31.01.2012 елда);</w:t>
      </w:r>
    </w:p>
    <w:p w:rsidR="00B33D3C" w:rsidRPr="00EA19AB" w:rsidRDefault="00B33D3C" w:rsidP="00B33D3C">
      <w:pPr>
        <w:pStyle w:val="a3"/>
        <w:numPr>
          <w:ilvl w:val="0"/>
          <w:numId w:val="1"/>
        </w:numPr>
        <w:tabs>
          <w:tab w:val="left" w:pos="284"/>
          <w:tab w:val="left" w:pos="993"/>
        </w:tabs>
        <w:ind w:left="1070"/>
        <w:rPr>
          <w:lang w:val="tt-RU"/>
        </w:rPr>
      </w:pPr>
      <w:r w:rsidRPr="00EA19AB">
        <w:rPr>
          <w:color w:val="000000"/>
          <w:lang w:val="tt-RU"/>
        </w:rPr>
        <w:t xml:space="preserve">Россия Федерациясенең  Мәгариф министрлыгы боерыгы белән расланган гомуми белем бирү мәктәпләре өчен федераль базис һәм үрнәк укыту планнары </w:t>
      </w:r>
      <w:r w:rsidRPr="00EA19AB">
        <w:rPr>
          <w:lang w:val="tt-RU"/>
        </w:rPr>
        <w:t>(09.03.2004 ел № 1312 (1194 нче номерлы Россия Мәгариф һәм фән министрлыгы боерыгы 03.06.2011елда ред-гән);</w:t>
      </w:r>
    </w:p>
    <w:p w:rsidR="00B33D3C" w:rsidRPr="00EA19AB" w:rsidRDefault="00B33D3C" w:rsidP="00B33D3C">
      <w:pPr>
        <w:pStyle w:val="Style13"/>
        <w:widowControl/>
        <w:numPr>
          <w:ilvl w:val="0"/>
          <w:numId w:val="1"/>
        </w:numPr>
        <w:ind w:left="1070"/>
        <w:jc w:val="both"/>
        <w:rPr>
          <w:rStyle w:val="FontStyle35"/>
          <w:lang w:val="tt-RU"/>
        </w:rPr>
      </w:pPr>
      <w:r w:rsidRPr="00EA19AB">
        <w:rPr>
          <w:rStyle w:val="FontStyle35"/>
          <w:lang w:val="tt-RU"/>
        </w:rPr>
        <w:t>TP</w:t>
      </w:r>
      <w:r w:rsidRPr="00EA19AB">
        <w:rPr>
          <w:rStyle w:val="FontStyle35"/>
          <w:noProof/>
          <w:lang w:val="tt-RU"/>
        </w:rPr>
        <w:t xml:space="preserve"> Мәгариф һәм фән министрлыгы тарафыннан</w:t>
      </w:r>
      <w:r>
        <w:rPr>
          <w:rStyle w:val="FontStyle35"/>
          <w:noProof/>
          <w:lang w:val="tt-RU"/>
        </w:rPr>
        <w:t xml:space="preserve"> рөхсәт ителгән 2013-14</w:t>
      </w:r>
      <w:r w:rsidRPr="00EA19AB">
        <w:rPr>
          <w:rStyle w:val="FontStyle35"/>
          <w:noProof/>
          <w:lang w:val="tt-RU"/>
        </w:rPr>
        <w:t xml:space="preserve"> нче уку елы өчен дәреслекләр  (№2426/1 13.05.11)</w:t>
      </w:r>
    </w:p>
    <w:p w:rsidR="00B33D3C" w:rsidRPr="00EA19AB" w:rsidRDefault="00B33D3C" w:rsidP="00B33D3C">
      <w:pPr>
        <w:pStyle w:val="Style13"/>
        <w:widowControl/>
        <w:numPr>
          <w:ilvl w:val="0"/>
          <w:numId w:val="1"/>
        </w:numPr>
        <w:ind w:left="1070"/>
        <w:jc w:val="both"/>
      </w:pPr>
      <w:r w:rsidRPr="00EA19AB">
        <w:rPr>
          <w:lang w:val="tt-RU"/>
        </w:rPr>
        <w:t>ТР-ның “Белем бирү” турындагы 1982-</w:t>
      </w:r>
      <w:r w:rsidRPr="00EA19AB">
        <w:rPr>
          <w:color w:val="FF0000"/>
          <w:lang w:val="tt-RU"/>
        </w:rPr>
        <w:t xml:space="preserve"> </w:t>
      </w:r>
      <w:r w:rsidRPr="00EA19AB">
        <w:t>XII</w:t>
      </w:r>
      <w:r w:rsidRPr="00EA19AB">
        <w:rPr>
          <w:lang w:val="tt-RU"/>
        </w:rPr>
        <w:t xml:space="preserve"> номерлы Законы (</w:t>
      </w:r>
      <w:r w:rsidRPr="00EA19AB">
        <w:t>19.10.1993</w:t>
      </w:r>
      <w:r w:rsidRPr="00EA19AB">
        <w:rPr>
          <w:lang w:val="tt-RU"/>
        </w:rPr>
        <w:t xml:space="preserve">) </w:t>
      </w:r>
      <w:r w:rsidRPr="00EA19AB">
        <w:t xml:space="preserve">  </w:t>
      </w:r>
      <w:r w:rsidRPr="00EA19AB">
        <w:rPr>
          <w:lang w:val="tt-RU"/>
        </w:rPr>
        <w:t>/ТР Законы №</w:t>
      </w:r>
      <w:r w:rsidRPr="00EA19AB">
        <w:t>1247</w:t>
      </w:r>
      <w:r w:rsidRPr="00EA19AB">
        <w:rPr>
          <w:lang w:val="tt-RU"/>
        </w:rPr>
        <w:t xml:space="preserve"> -2.07.1997 нче елда ред-гән/</w:t>
      </w:r>
    </w:p>
    <w:p w:rsidR="00B33D3C" w:rsidRPr="00EA19AB" w:rsidRDefault="00B33D3C" w:rsidP="00B33D3C">
      <w:pPr>
        <w:pStyle w:val="Style13"/>
        <w:widowControl/>
        <w:numPr>
          <w:ilvl w:val="0"/>
          <w:numId w:val="1"/>
        </w:numPr>
        <w:ind w:left="1070"/>
        <w:jc w:val="both"/>
        <w:rPr>
          <w:lang w:val="tt-RU"/>
        </w:rPr>
      </w:pPr>
      <w:r w:rsidRPr="00EA19AB">
        <w:rPr>
          <w:rStyle w:val="FontStyle35"/>
          <w:lang w:val="tt-RU"/>
        </w:rPr>
        <w:t>TP</w:t>
      </w:r>
      <w:r w:rsidRPr="00EA19AB">
        <w:rPr>
          <w:rStyle w:val="FontStyle35"/>
          <w:noProof/>
          <w:lang w:val="tt-RU"/>
        </w:rPr>
        <w:t xml:space="preserve"> Мәгариф һәм фән министрлыгы боерыгы белән расланган,</w:t>
      </w:r>
      <w:r w:rsidRPr="00EA19AB">
        <w:rPr>
          <w:lang w:val="tt-RU"/>
        </w:rPr>
        <w:t xml:space="preserve"> урта (тулы) белем бирү программаларын гамәлгә куючы Республиканың гомуми белем бирү учреждениеләре өчен базис укыту планы (09.07.2012 ел № 4154/12; 10.07.2012 ел №4165/12)</w:t>
      </w:r>
    </w:p>
    <w:p w:rsidR="00B33D3C" w:rsidRPr="00EA19AB" w:rsidRDefault="00B33D3C" w:rsidP="00B33D3C">
      <w:pPr>
        <w:pStyle w:val="Style13"/>
        <w:widowControl/>
        <w:numPr>
          <w:ilvl w:val="0"/>
          <w:numId w:val="1"/>
        </w:numPr>
        <w:ind w:left="1070"/>
        <w:jc w:val="both"/>
        <w:rPr>
          <w:lang w:val="tt-RU"/>
        </w:rPr>
      </w:pPr>
      <w:r w:rsidRPr="00EA19AB">
        <w:rPr>
          <w:lang w:val="tt-RU"/>
        </w:rPr>
        <w:t>“Мәгариф турында” Татарстан Республикасы Законы.- 6 статья – белем алу теле (телләре)- 7 статья – мәгарифнең дәүләт стандартлары-10 статья –уку-укыту программалары- 32 статья – мәгариф учреждениесенең вәкаләтләре һәм җаваплылыгы. Гомуми белем эчтәлегенең мәҗбүри минимумы (ТР  Мәгариф министрлыгының 478 номерлы боерыгы, 05.07.2000 ел)</w:t>
      </w:r>
    </w:p>
    <w:p w:rsidR="00B33D3C" w:rsidRPr="00EA19AB" w:rsidRDefault="00B33D3C" w:rsidP="00B33D3C">
      <w:pPr>
        <w:pStyle w:val="Style13"/>
        <w:widowControl/>
        <w:numPr>
          <w:ilvl w:val="0"/>
          <w:numId w:val="1"/>
        </w:numPr>
        <w:ind w:left="1070"/>
        <w:jc w:val="both"/>
        <w:rPr>
          <w:color w:val="000000"/>
          <w:lang w:val="tt-RU"/>
        </w:rPr>
      </w:pPr>
      <w:r w:rsidRPr="00EA19AB">
        <w:rPr>
          <w:color w:val="000000"/>
          <w:lang w:val="tt-RU"/>
        </w:rPr>
        <w:t>”Татарстан Республикасы дәүләт телләре һәм Татарстан Республикасындагы башка телләр турында” Татарстан Республикасы законы (№443  18.07.2004 ел)</w:t>
      </w:r>
    </w:p>
    <w:p w:rsidR="00B33D3C" w:rsidRPr="00DB4A06" w:rsidRDefault="00B33D3C" w:rsidP="00B33D3C">
      <w:pPr>
        <w:pStyle w:val="Style13"/>
        <w:widowControl/>
        <w:numPr>
          <w:ilvl w:val="0"/>
          <w:numId w:val="1"/>
        </w:numPr>
        <w:ind w:left="1070"/>
        <w:jc w:val="both"/>
        <w:rPr>
          <w:rStyle w:val="FontStyle35"/>
          <w:lang w:val="tt-RU"/>
        </w:rPr>
      </w:pPr>
      <w:r w:rsidRPr="00EA19AB">
        <w:rPr>
          <w:lang w:val="tt-RU"/>
        </w:rPr>
        <w:t>“2004-2013 нче елларга Татарстан Республикасы дәүләт телләрен һәм Татарстан Республикасында башка телләрне саклау, өйрәнү һәм үстерү буенча Татарстан Республикасы Дәүләт программасы”(2004 ел, 11 нче октябрь)</w:t>
      </w:r>
    </w:p>
    <w:p w:rsidR="00B33D3C" w:rsidRPr="00EA19AB" w:rsidRDefault="00B33D3C" w:rsidP="00B33D3C">
      <w:pPr>
        <w:pStyle w:val="Style13"/>
        <w:widowControl/>
        <w:numPr>
          <w:ilvl w:val="0"/>
          <w:numId w:val="1"/>
        </w:numPr>
        <w:ind w:left="1070"/>
        <w:jc w:val="both"/>
        <w:rPr>
          <w:rStyle w:val="FontStyle35"/>
          <w:lang w:val="tt-RU"/>
        </w:rPr>
      </w:pPr>
      <w:r w:rsidRPr="00EA19AB">
        <w:rPr>
          <w:rStyle w:val="FontStyle35"/>
          <w:lang w:val="tt-RU"/>
        </w:rPr>
        <w:t xml:space="preserve">TP </w:t>
      </w:r>
      <w:r w:rsidRPr="00EA19AB">
        <w:rPr>
          <w:rStyle w:val="FontStyle35"/>
          <w:noProof/>
          <w:lang w:val="tt-RU"/>
        </w:rPr>
        <w:t xml:space="preserve">Мәгариф һәм фән министрлыгы тарафыннан рөхсәт ителгән Ч.М.Харисова </w:t>
      </w:r>
      <w:r w:rsidRPr="00EA19AB">
        <w:rPr>
          <w:rStyle w:val="FontStyle35"/>
          <w:lang w:val="tt-RU"/>
        </w:rPr>
        <w:t xml:space="preserve">,К.С.Фәтхуллова, З.Н.Хәбибуллина </w:t>
      </w:r>
      <w:r w:rsidRPr="00EA19AB">
        <w:rPr>
          <w:rStyle w:val="FontStyle35"/>
          <w:noProof/>
          <w:lang w:val="tt-RU"/>
        </w:rPr>
        <w:t xml:space="preserve"> авторлыгындагы "Рус телендә урта (тулы) гомуми белем бирү мәктәпләре өчен татар теле һәм әдәбиятыннын үрнәк программалар:</w:t>
      </w:r>
      <w:r w:rsidRPr="00EA19AB">
        <w:rPr>
          <w:rStyle w:val="FontStyle35"/>
          <w:lang w:val="tt-RU"/>
        </w:rPr>
        <w:t xml:space="preserve"> 1-11 </w:t>
      </w:r>
      <w:r w:rsidRPr="00EA19AB">
        <w:rPr>
          <w:rStyle w:val="FontStyle35"/>
          <w:noProof/>
          <w:lang w:val="tt-RU"/>
        </w:rPr>
        <w:t>сыйныфлар.- Казан: Татар.кит. нәшр.,2011</w:t>
      </w:r>
    </w:p>
    <w:p w:rsidR="00B33D3C" w:rsidRDefault="00B33D3C" w:rsidP="00B33D3C">
      <w:pPr>
        <w:pStyle w:val="Style10"/>
        <w:widowControl/>
        <w:spacing w:before="10"/>
        <w:ind w:right="1690"/>
        <w:jc w:val="both"/>
        <w:rPr>
          <w:rStyle w:val="FontStyle31"/>
          <w:noProof/>
          <w:lang w:val="tt-RU"/>
        </w:rPr>
      </w:pPr>
    </w:p>
    <w:p w:rsidR="00B33D3C" w:rsidRPr="00441655" w:rsidRDefault="00B33D3C" w:rsidP="00B33D3C">
      <w:pPr>
        <w:pStyle w:val="Style10"/>
        <w:widowControl/>
        <w:spacing w:before="10"/>
        <w:ind w:right="1690" w:firstLine="701"/>
        <w:jc w:val="both"/>
        <w:rPr>
          <w:rStyle w:val="FontStyle31"/>
          <w:noProof/>
          <w:lang w:val="tt-RU"/>
        </w:rPr>
      </w:pPr>
      <w:r w:rsidRPr="00441655">
        <w:rPr>
          <w:rStyle w:val="FontStyle31"/>
          <w:noProof/>
          <w:lang w:val="tt-RU"/>
        </w:rPr>
        <w:t xml:space="preserve">Рус мәктәбенең </w:t>
      </w:r>
      <w:r w:rsidRPr="00441655">
        <w:rPr>
          <w:rStyle w:val="FontStyle31"/>
          <w:lang w:val="tt-RU"/>
        </w:rPr>
        <w:t xml:space="preserve">10 </w:t>
      </w:r>
      <w:r w:rsidRPr="00441655">
        <w:rPr>
          <w:rStyle w:val="FontStyle31"/>
          <w:noProof/>
          <w:lang w:val="tt-RU"/>
        </w:rPr>
        <w:t xml:space="preserve">сыйныфында укучы татар балаларына татар әдәбиятын укытуның </w:t>
      </w:r>
      <w:r>
        <w:rPr>
          <w:rStyle w:val="FontStyle31"/>
          <w:b/>
          <w:noProof/>
          <w:lang w:val="tt-RU"/>
        </w:rPr>
        <w:t xml:space="preserve">максатлары һәм </w:t>
      </w:r>
      <w:r w:rsidRPr="00441655">
        <w:rPr>
          <w:rStyle w:val="FontStyle38"/>
          <w:noProof/>
          <w:lang w:val="tt-RU"/>
        </w:rPr>
        <w:t>бурычлары</w:t>
      </w:r>
      <w:r>
        <w:rPr>
          <w:rStyle w:val="FontStyle38"/>
          <w:noProof/>
          <w:lang w:val="tt-RU"/>
        </w:rPr>
        <w:t>:</w:t>
      </w:r>
    </w:p>
    <w:p w:rsidR="00B33D3C" w:rsidRPr="00441655" w:rsidRDefault="00B33D3C" w:rsidP="00B33D3C">
      <w:pPr>
        <w:pStyle w:val="Style10"/>
        <w:widowControl/>
        <w:spacing w:before="10"/>
        <w:ind w:right="1690"/>
        <w:jc w:val="both"/>
        <w:rPr>
          <w:rStyle w:val="FontStyle31"/>
          <w:noProof/>
          <w:lang w:val="tt-RU"/>
        </w:rPr>
      </w:pPr>
      <w:r w:rsidRPr="00441655">
        <w:rPr>
          <w:rStyle w:val="FontStyle31"/>
          <w:noProof/>
          <w:lang w:val="tt-RU"/>
        </w:rPr>
        <w:t>-татар әдәбияты тарихы турында гомуми караш булдыру;</w:t>
      </w:r>
    </w:p>
    <w:p w:rsidR="00B33D3C" w:rsidRPr="00441655" w:rsidRDefault="00B33D3C" w:rsidP="00B33D3C">
      <w:pPr>
        <w:pStyle w:val="Style4"/>
        <w:widowControl/>
        <w:spacing w:before="5" w:line="288" w:lineRule="exact"/>
        <w:jc w:val="both"/>
        <w:rPr>
          <w:rStyle w:val="FontStyle31"/>
          <w:noProof/>
          <w:lang w:val="tt-RU"/>
        </w:rPr>
      </w:pPr>
      <w:r w:rsidRPr="00441655">
        <w:rPr>
          <w:rStyle w:val="FontStyle31"/>
          <w:noProof/>
          <w:lang w:val="tt-RU"/>
        </w:rPr>
        <w:t>-әдәбиятның чорларга бүленешен, чор әдәбиятының йөзен билгеләүче язучылар иҗатын өйрәнү, анализлау һәм бәяләргә өйрәтү;</w:t>
      </w:r>
    </w:p>
    <w:p w:rsidR="00B33D3C" w:rsidRPr="00441655" w:rsidRDefault="00B33D3C" w:rsidP="00B33D3C">
      <w:pPr>
        <w:pStyle w:val="Style4"/>
        <w:widowControl/>
        <w:spacing w:before="5" w:line="288" w:lineRule="exact"/>
        <w:jc w:val="both"/>
        <w:rPr>
          <w:rStyle w:val="FontStyle31"/>
          <w:noProof/>
          <w:lang w:val="tt-RU"/>
        </w:rPr>
      </w:pPr>
      <w:r w:rsidRPr="00441655">
        <w:rPr>
          <w:rStyle w:val="FontStyle31"/>
          <w:noProof/>
          <w:lang w:val="tt-RU"/>
        </w:rPr>
        <w:t>-әдәби-теоретик белемнәр нигезендә әдәби әсәрнең, язучы иҗатының, гомумән, татар әдәбиятының үзенчәлекләрен табарга күнектерү;</w:t>
      </w:r>
    </w:p>
    <w:p w:rsidR="00B33D3C" w:rsidRPr="00B33D3C" w:rsidRDefault="00B33D3C" w:rsidP="00B33D3C">
      <w:pPr>
        <w:pStyle w:val="Style4"/>
        <w:widowControl/>
        <w:spacing w:line="288" w:lineRule="exact"/>
        <w:jc w:val="both"/>
        <w:rPr>
          <w:rStyle w:val="FontStyle38"/>
          <w:b w:val="0"/>
          <w:bCs w:val="0"/>
          <w:noProof/>
          <w:sz w:val="20"/>
          <w:szCs w:val="20"/>
          <w:lang w:val="tt-RU"/>
        </w:rPr>
      </w:pPr>
      <w:r w:rsidRPr="00441655">
        <w:rPr>
          <w:rStyle w:val="FontStyle31"/>
          <w:noProof/>
          <w:lang w:val="tt-RU"/>
        </w:rPr>
        <w:t>-аерым автор, аның әсәре, гомумән, әдәбият турындагы кирәкле мәгълүматны белешмә әдәбият, вакытлы матбугат, Интернет чараларын аша табарга</w:t>
      </w:r>
      <w:r>
        <w:rPr>
          <w:rStyle w:val="FontStyle31"/>
          <w:noProof/>
          <w:lang w:val="tt-RU"/>
        </w:rPr>
        <w:t xml:space="preserve">т </w:t>
      </w:r>
      <w:r w:rsidRPr="00441655">
        <w:rPr>
          <w:rStyle w:val="FontStyle31"/>
          <w:noProof/>
          <w:lang w:val="tt-RU"/>
        </w:rPr>
        <w:t>күнектерү һ.б.</w:t>
      </w:r>
    </w:p>
    <w:p w:rsidR="00B33D3C" w:rsidRPr="008A45A7" w:rsidRDefault="00B33D3C" w:rsidP="00B33D3C">
      <w:pPr>
        <w:pStyle w:val="Style1"/>
        <w:widowControl/>
        <w:spacing w:before="38" w:line="269" w:lineRule="exact"/>
        <w:jc w:val="both"/>
        <w:rPr>
          <w:noProof/>
          <w:lang w:val="tt-RU"/>
        </w:rPr>
      </w:pPr>
      <w:r>
        <w:rPr>
          <w:rStyle w:val="FontStyle38"/>
          <w:noProof/>
          <w:lang w:val="tt-RU"/>
        </w:rPr>
        <w:t xml:space="preserve">Дәреслек: </w:t>
      </w:r>
      <w:r w:rsidRPr="008A45A7">
        <w:rPr>
          <w:rStyle w:val="FontStyle31"/>
          <w:noProof/>
          <w:lang w:val="tt-RU"/>
        </w:rPr>
        <w:t xml:space="preserve">Татар әдәбияты: Рус урта гомуми белем мәктәбенең </w:t>
      </w:r>
      <w:r w:rsidRPr="008A45A7">
        <w:rPr>
          <w:rStyle w:val="FontStyle31"/>
          <w:lang w:val="tt-RU"/>
        </w:rPr>
        <w:t xml:space="preserve">10 </w:t>
      </w:r>
      <w:r w:rsidRPr="008A45A7">
        <w:rPr>
          <w:rStyle w:val="FontStyle31"/>
          <w:noProof/>
          <w:lang w:val="tt-RU"/>
        </w:rPr>
        <w:t xml:space="preserve">нчы сыйныфы өчен дәреслек. Авторлары: Х.Й.Миңнегулов,Н.С.Гыймадие ва </w:t>
      </w:r>
      <w:r w:rsidRPr="008A45A7">
        <w:rPr>
          <w:rStyle w:val="FontStyle31"/>
          <w:lang w:val="tt-RU"/>
        </w:rPr>
        <w:t xml:space="preserve">. - </w:t>
      </w:r>
      <w:r w:rsidRPr="008A45A7">
        <w:rPr>
          <w:rStyle w:val="FontStyle31"/>
          <w:noProof/>
          <w:lang w:val="tt-RU"/>
        </w:rPr>
        <w:t xml:space="preserve">Казан: Тат.кит.нәшр., </w:t>
      </w:r>
      <w:r w:rsidRPr="008A45A7">
        <w:rPr>
          <w:rStyle w:val="FontStyle31"/>
          <w:lang w:val="tt-RU"/>
        </w:rPr>
        <w:t>20</w:t>
      </w:r>
      <w:r>
        <w:rPr>
          <w:rStyle w:val="FontStyle31"/>
          <w:lang w:val="tt-RU"/>
        </w:rPr>
        <w:t>12</w:t>
      </w:r>
    </w:p>
    <w:p w:rsidR="00B33D3C" w:rsidRPr="008A45A7" w:rsidRDefault="00B33D3C" w:rsidP="00B33D3C">
      <w:pPr>
        <w:jc w:val="both"/>
        <w:rPr>
          <w:rStyle w:val="FontStyle38"/>
          <w:b w:val="0"/>
          <w:bCs w:val="0"/>
          <w:color w:val="000000"/>
          <w:lang w:val="tt-RU"/>
        </w:rPr>
      </w:pPr>
      <w:r w:rsidRPr="00441655">
        <w:rPr>
          <w:rStyle w:val="FontStyle35"/>
          <w:noProof/>
          <w:lang w:val="tt-RU"/>
        </w:rPr>
        <w:t xml:space="preserve">Гамәлдәге базислы укыту планы нигезендә 10А сыйныфында атнага </w:t>
      </w:r>
      <w:r w:rsidRPr="00441655">
        <w:rPr>
          <w:rStyle w:val="FontStyle38"/>
          <w:lang w:val="tt-RU"/>
        </w:rPr>
        <w:t xml:space="preserve">2 </w:t>
      </w:r>
      <w:r w:rsidRPr="00441655">
        <w:rPr>
          <w:rStyle w:val="FontStyle38"/>
          <w:noProof/>
          <w:lang w:val="tt-RU"/>
        </w:rPr>
        <w:t xml:space="preserve">сәг </w:t>
      </w:r>
      <w:r w:rsidRPr="00441655">
        <w:rPr>
          <w:rStyle w:val="FontStyle35"/>
          <w:noProof/>
          <w:lang w:val="tt-RU"/>
        </w:rPr>
        <w:t xml:space="preserve">татар теле исәбеннән, уку елына </w:t>
      </w:r>
      <w:r w:rsidRPr="00441655">
        <w:rPr>
          <w:rStyle w:val="FontStyle38"/>
          <w:lang w:val="tt-RU"/>
        </w:rPr>
        <w:t xml:space="preserve">70 </w:t>
      </w:r>
      <w:r w:rsidRPr="00441655">
        <w:rPr>
          <w:rStyle w:val="FontStyle38"/>
          <w:noProof/>
          <w:lang w:val="tt-RU"/>
        </w:rPr>
        <w:t xml:space="preserve">сәг </w:t>
      </w:r>
      <w:r w:rsidRPr="00441655">
        <w:rPr>
          <w:rStyle w:val="FontStyle38"/>
          <w:b w:val="0"/>
          <w:noProof/>
          <w:lang w:val="tt-RU"/>
        </w:rPr>
        <w:t>каралган.</w:t>
      </w:r>
    </w:p>
    <w:p w:rsidR="00B33D3C" w:rsidRPr="00441655" w:rsidRDefault="00B33D3C" w:rsidP="00B33D3C">
      <w:pPr>
        <w:pStyle w:val="Style1"/>
        <w:widowControl/>
        <w:spacing w:before="43" w:line="259" w:lineRule="exact"/>
        <w:jc w:val="both"/>
        <w:rPr>
          <w:rStyle w:val="FontStyle38"/>
          <w:noProof/>
          <w:lang w:val="tt-RU"/>
        </w:rPr>
      </w:pPr>
      <w:r w:rsidRPr="00B33D3C">
        <w:rPr>
          <w:rStyle w:val="FontStyle38"/>
          <w:noProof/>
          <w:lang w:val="tt-RU"/>
        </w:rPr>
        <w:t>Эш пограммасындагы үзгәрешләр</w:t>
      </w:r>
    </w:p>
    <w:p w:rsidR="00B33D3C" w:rsidRPr="00441655" w:rsidRDefault="00B33D3C" w:rsidP="00B33D3C">
      <w:pPr>
        <w:pStyle w:val="Style1"/>
        <w:widowControl/>
        <w:spacing w:before="43" w:line="259" w:lineRule="exact"/>
        <w:jc w:val="both"/>
        <w:rPr>
          <w:rStyle w:val="FontStyle38"/>
          <w:b w:val="0"/>
          <w:noProof/>
          <w:lang w:val="tt-RU"/>
        </w:rPr>
      </w:pPr>
      <w:r w:rsidRPr="00441655">
        <w:rPr>
          <w:rStyle w:val="FontStyle38"/>
          <w:b w:val="0"/>
          <w:noProof/>
          <w:lang w:val="tt-RU"/>
        </w:rPr>
        <w:t>Уку-укыту программасына,стандартта бирелеп тә, дәреслеккә кертелмәгән берничә әсәр кертелде. Г.Утыз Имәни дәреслектә бирелгәнгә күрә 2 сәг дәрестән тыш уку буларак кертелде.</w:t>
      </w:r>
    </w:p>
    <w:p w:rsidR="00B33D3C" w:rsidRPr="00441655" w:rsidRDefault="00B33D3C" w:rsidP="00B33D3C">
      <w:pPr>
        <w:pStyle w:val="Style9"/>
        <w:widowControl/>
        <w:tabs>
          <w:tab w:val="left" w:pos="811"/>
        </w:tabs>
        <w:spacing w:before="5" w:line="259" w:lineRule="exact"/>
        <w:jc w:val="both"/>
        <w:rPr>
          <w:rStyle w:val="FontStyle31"/>
          <w:lang w:val="tt-RU"/>
        </w:rPr>
      </w:pPr>
      <w:r w:rsidRPr="00441655">
        <w:rPr>
          <w:rStyle w:val="FontStyle31"/>
          <w:noProof/>
          <w:lang w:val="tt-RU"/>
        </w:rPr>
        <w:t xml:space="preserve">Гамәлдәге базислы укыту планы нигезендә атнага </w:t>
      </w:r>
      <w:r w:rsidRPr="00441655">
        <w:rPr>
          <w:rStyle w:val="FontStyle31"/>
          <w:lang w:val="tt-RU"/>
        </w:rPr>
        <w:t xml:space="preserve">2 </w:t>
      </w:r>
      <w:r w:rsidRPr="00441655">
        <w:rPr>
          <w:rStyle w:val="FontStyle31"/>
          <w:noProof/>
          <w:lang w:val="tt-RU"/>
        </w:rPr>
        <w:t xml:space="preserve">сәг. әдәбият исәбеннән, уку елына </w:t>
      </w:r>
      <w:r w:rsidRPr="00441655">
        <w:rPr>
          <w:rStyle w:val="FontStyle31"/>
          <w:lang w:val="tt-RU"/>
        </w:rPr>
        <w:t xml:space="preserve">70 </w:t>
      </w:r>
      <w:r w:rsidRPr="00441655">
        <w:rPr>
          <w:rStyle w:val="FontStyle31"/>
          <w:noProof/>
          <w:lang w:val="tt-RU"/>
        </w:rPr>
        <w:t xml:space="preserve">сәг.Төп укыту программасында өйрәнеләсе материал </w:t>
      </w:r>
      <w:r w:rsidRPr="00441655">
        <w:rPr>
          <w:rStyle w:val="FontStyle31"/>
          <w:lang w:val="tt-RU"/>
        </w:rPr>
        <w:t xml:space="preserve">68 </w:t>
      </w:r>
      <w:r w:rsidRPr="00441655">
        <w:rPr>
          <w:rStyle w:val="FontStyle31"/>
          <w:noProof/>
          <w:lang w:val="tt-RU"/>
        </w:rPr>
        <w:t xml:space="preserve">сәг-кә бүленгән. Шулай итеп, тагын </w:t>
      </w:r>
      <w:r w:rsidRPr="00441655">
        <w:rPr>
          <w:rStyle w:val="FontStyle31"/>
          <w:lang w:val="tt-RU"/>
        </w:rPr>
        <w:t xml:space="preserve">2 </w:t>
      </w:r>
      <w:r w:rsidRPr="00441655">
        <w:rPr>
          <w:rStyle w:val="FontStyle31"/>
          <w:noProof/>
          <w:lang w:val="tt-RU"/>
        </w:rPr>
        <w:t>сәг. дәрестән тыш укуга өстәлде.</w:t>
      </w:r>
      <w:r w:rsidRPr="00441655">
        <w:rPr>
          <w:rStyle w:val="FontStyle31"/>
          <w:lang w:val="tt-RU"/>
        </w:rPr>
        <w:t xml:space="preserve">18 </w:t>
      </w:r>
      <w:r w:rsidRPr="00441655">
        <w:rPr>
          <w:rStyle w:val="FontStyle31"/>
          <w:noProof/>
          <w:lang w:val="tt-RU"/>
        </w:rPr>
        <w:t xml:space="preserve">нче мәктәпнең дәресләр челтәрендә </w:t>
      </w:r>
      <w:r w:rsidRPr="00441655">
        <w:rPr>
          <w:rStyle w:val="FontStyle31"/>
          <w:lang w:val="tt-RU"/>
        </w:rPr>
        <w:t xml:space="preserve">10 </w:t>
      </w:r>
      <w:r w:rsidRPr="00441655">
        <w:rPr>
          <w:rStyle w:val="FontStyle31"/>
          <w:noProof/>
          <w:lang w:val="tt-RU"/>
        </w:rPr>
        <w:t xml:space="preserve">сыйныфта татар әдәбияты дәресләре дүшәмбе һәм шимбә көннәренә туры килә. 29.12-каникулга туры килә,ә </w:t>
      </w:r>
      <w:r w:rsidRPr="00441655">
        <w:rPr>
          <w:rStyle w:val="FontStyle31"/>
          <w:lang w:val="tt-RU"/>
        </w:rPr>
        <w:t xml:space="preserve">23.02 </w:t>
      </w:r>
      <w:r w:rsidRPr="00441655">
        <w:rPr>
          <w:rStyle w:val="FontStyle31"/>
          <w:noProof/>
          <w:lang w:val="tt-RU"/>
        </w:rPr>
        <w:t>(бәйрәм көн) булу сәбәпле, бу көннәрне дәресләр югала.</w:t>
      </w:r>
    </w:p>
    <w:p w:rsidR="00B33D3C" w:rsidRPr="00B33D3C" w:rsidRDefault="00B33D3C" w:rsidP="00B33D3C">
      <w:pPr>
        <w:pStyle w:val="Style3"/>
        <w:widowControl/>
        <w:spacing w:before="62" w:line="240" w:lineRule="auto"/>
        <w:ind w:left="706" w:hanging="715"/>
        <w:jc w:val="both"/>
        <w:rPr>
          <w:rStyle w:val="FontStyle31"/>
          <w:noProof/>
          <w:lang w:val="tt-RU"/>
        </w:rPr>
      </w:pPr>
    </w:p>
    <w:p w:rsidR="00B33D3C" w:rsidRPr="00441655" w:rsidRDefault="00B33D3C" w:rsidP="00B33D3C">
      <w:pPr>
        <w:pStyle w:val="Style17"/>
        <w:widowControl/>
        <w:spacing w:before="24"/>
        <w:ind w:right="2112"/>
        <w:jc w:val="center"/>
        <w:rPr>
          <w:rStyle w:val="FontStyle38"/>
          <w:noProof/>
          <w:lang w:val="tt-RU"/>
        </w:rPr>
      </w:pPr>
      <w:r w:rsidRPr="00441655">
        <w:rPr>
          <w:rStyle w:val="FontStyle38"/>
          <w:noProof/>
        </w:rPr>
        <w:t>Укыту предметының эчтәлеге</w:t>
      </w:r>
      <w:r w:rsidRPr="00441655">
        <w:rPr>
          <w:rStyle w:val="FontStyle38"/>
          <w:noProof/>
          <w:lang w:val="tt-RU"/>
        </w:rPr>
        <w:t>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83"/>
        <w:gridCol w:w="2345"/>
        <w:gridCol w:w="532"/>
        <w:gridCol w:w="7628"/>
      </w:tblGrid>
      <w:tr w:rsidR="00B33D3C" w:rsidRPr="00441655" w:rsidTr="00F701D5">
        <w:trPr>
          <w:jc w:val="center"/>
        </w:trPr>
        <w:tc>
          <w:tcPr>
            <w:tcW w:w="534" w:type="dxa"/>
          </w:tcPr>
          <w:p w:rsidR="00B33D3C" w:rsidRPr="00441655" w:rsidRDefault="00B33D3C" w:rsidP="00F701D5">
            <w:pPr>
              <w:pStyle w:val="Style2"/>
              <w:widowControl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 w:rsidRPr="00441655">
              <w:rPr>
                <w:rStyle w:val="FontStyle31"/>
                <w:noProof/>
                <w:lang w:val="tt-RU"/>
              </w:rPr>
              <w:t>№</w:t>
            </w:r>
          </w:p>
        </w:tc>
        <w:tc>
          <w:tcPr>
            <w:tcW w:w="2891" w:type="dxa"/>
          </w:tcPr>
          <w:p w:rsidR="00B33D3C" w:rsidRPr="00441655" w:rsidRDefault="00B33D3C" w:rsidP="00F701D5">
            <w:pPr>
              <w:pStyle w:val="Style2"/>
              <w:widowControl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 w:rsidRPr="00441655">
              <w:rPr>
                <w:rStyle w:val="FontStyle31"/>
                <w:noProof/>
                <w:lang w:val="tt-RU"/>
              </w:rPr>
              <w:t>Тема</w:t>
            </w:r>
          </w:p>
        </w:tc>
        <w:tc>
          <w:tcPr>
            <w:tcW w:w="540" w:type="dxa"/>
          </w:tcPr>
          <w:p w:rsidR="00B33D3C" w:rsidRPr="00441655" w:rsidRDefault="00B33D3C" w:rsidP="00F701D5">
            <w:pPr>
              <w:pStyle w:val="Style2"/>
              <w:widowControl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 w:rsidRPr="00441655">
              <w:rPr>
                <w:rStyle w:val="FontStyle31"/>
                <w:noProof/>
                <w:lang w:val="tt-RU"/>
              </w:rPr>
              <w:t>Сәг</w:t>
            </w:r>
          </w:p>
        </w:tc>
        <w:tc>
          <w:tcPr>
            <w:tcW w:w="10821" w:type="dxa"/>
          </w:tcPr>
          <w:p w:rsidR="00B33D3C" w:rsidRPr="00441655" w:rsidRDefault="00B33D3C" w:rsidP="00F701D5">
            <w:pPr>
              <w:pStyle w:val="Style2"/>
              <w:widowControl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 w:rsidRPr="00441655">
              <w:rPr>
                <w:rStyle w:val="FontStyle31"/>
                <w:noProof/>
                <w:lang w:val="tt-RU"/>
              </w:rPr>
              <w:t>Эчтәлек</w:t>
            </w:r>
          </w:p>
        </w:tc>
      </w:tr>
      <w:tr w:rsidR="00B33D3C" w:rsidRPr="00441655" w:rsidTr="00F701D5">
        <w:trPr>
          <w:jc w:val="center"/>
        </w:trPr>
        <w:tc>
          <w:tcPr>
            <w:tcW w:w="534" w:type="dxa"/>
          </w:tcPr>
          <w:p w:rsidR="00B33D3C" w:rsidRPr="00441655" w:rsidRDefault="00B33D3C" w:rsidP="00F701D5">
            <w:pPr>
              <w:pStyle w:val="Style2"/>
              <w:widowControl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 w:rsidRPr="00441655">
              <w:rPr>
                <w:rStyle w:val="FontStyle31"/>
                <w:noProof/>
                <w:lang w:val="tt-RU"/>
              </w:rPr>
              <w:t>1</w:t>
            </w:r>
          </w:p>
        </w:tc>
        <w:tc>
          <w:tcPr>
            <w:tcW w:w="2891" w:type="dxa"/>
          </w:tcPr>
          <w:p w:rsidR="00B33D3C" w:rsidRPr="00441655" w:rsidRDefault="00B33D3C" w:rsidP="00F701D5">
            <w:pPr>
              <w:pStyle w:val="Style2"/>
              <w:widowControl/>
              <w:spacing w:line="250" w:lineRule="exact"/>
              <w:jc w:val="both"/>
              <w:rPr>
                <w:rStyle w:val="FontStyle31"/>
                <w:noProof/>
              </w:rPr>
            </w:pPr>
            <w:r w:rsidRPr="00441655">
              <w:rPr>
                <w:rStyle w:val="FontStyle38"/>
                <w:noProof/>
                <w:lang w:val="tt-RU"/>
              </w:rPr>
              <w:t>Татар әдәбияты тарихына кереш.</w:t>
            </w:r>
          </w:p>
        </w:tc>
        <w:tc>
          <w:tcPr>
            <w:tcW w:w="540" w:type="dxa"/>
          </w:tcPr>
          <w:p w:rsidR="00B33D3C" w:rsidRPr="00E61087" w:rsidRDefault="00B33D3C" w:rsidP="00F701D5">
            <w:pPr>
              <w:pStyle w:val="Style2"/>
              <w:widowControl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>
              <w:rPr>
                <w:rStyle w:val="FontStyle31"/>
                <w:noProof/>
                <w:lang w:val="tt-RU"/>
              </w:rPr>
              <w:t>2</w:t>
            </w:r>
          </w:p>
        </w:tc>
        <w:tc>
          <w:tcPr>
            <w:tcW w:w="10821" w:type="dxa"/>
          </w:tcPr>
          <w:p w:rsidR="00B33D3C" w:rsidRPr="00441655" w:rsidRDefault="00B33D3C" w:rsidP="00F701D5">
            <w:pPr>
              <w:pStyle w:val="Style17"/>
              <w:widowControl/>
              <w:spacing w:before="24"/>
              <w:ind w:right="2112" w:firstLine="0"/>
              <w:rPr>
                <w:rStyle w:val="FontStyle31"/>
                <w:noProof/>
                <w:lang w:val="tt-RU"/>
              </w:rPr>
            </w:pPr>
            <w:r w:rsidRPr="00441655">
              <w:rPr>
                <w:rStyle w:val="FontStyle31"/>
                <w:noProof/>
                <w:lang w:val="tt-RU"/>
              </w:rPr>
              <w:t>Әдәбиятның чорларга бүленеше. Борынгы һәм Урта гасыр әдәбиятына кыскача күзәтү.</w:t>
            </w:r>
          </w:p>
        </w:tc>
      </w:tr>
      <w:tr w:rsidR="00B33D3C" w:rsidRPr="00B33D3C" w:rsidTr="00F701D5">
        <w:trPr>
          <w:jc w:val="center"/>
        </w:trPr>
        <w:tc>
          <w:tcPr>
            <w:tcW w:w="534" w:type="dxa"/>
          </w:tcPr>
          <w:p w:rsidR="00B33D3C" w:rsidRPr="00441655" w:rsidRDefault="00B33D3C" w:rsidP="00F701D5">
            <w:pPr>
              <w:pStyle w:val="Style2"/>
              <w:widowControl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 w:rsidRPr="00441655">
              <w:rPr>
                <w:rStyle w:val="FontStyle31"/>
                <w:noProof/>
                <w:lang w:val="tt-RU"/>
              </w:rPr>
              <w:t>2</w:t>
            </w:r>
          </w:p>
        </w:tc>
        <w:tc>
          <w:tcPr>
            <w:tcW w:w="2891" w:type="dxa"/>
          </w:tcPr>
          <w:p w:rsidR="00B33D3C" w:rsidRPr="00441655" w:rsidRDefault="00B33D3C" w:rsidP="00F701D5">
            <w:pPr>
              <w:pStyle w:val="Style2"/>
              <w:widowControl/>
              <w:spacing w:line="250" w:lineRule="exact"/>
              <w:jc w:val="both"/>
              <w:rPr>
                <w:rStyle w:val="FontStyle31"/>
                <w:noProof/>
              </w:rPr>
            </w:pPr>
            <w:r w:rsidRPr="00441655">
              <w:rPr>
                <w:rStyle w:val="FontStyle38"/>
                <w:noProof/>
              </w:rPr>
              <w:t>Кол Гали.</w:t>
            </w:r>
          </w:p>
        </w:tc>
        <w:tc>
          <w:tcPr>
            <w:tcW w:w="540" w:type="dxa"/>
          </w:tcPr>
          <w:p w:rsidR="00B33D3C" w:rsidRPr="00E61087" w:rsidRDefault="00B33D3C" w:rsidP="00F701D5">
            <w:pPr>
              <w:pStyle w:val="Style2"/>
              <w:widowControl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>
              <w:rPr>
                <w:rStyle w:val="FontStyle31"/>
                <w:noProof/>
                <w:lang w:val="tt-RU"/>
              </w:rPr>
              <w:t>3</w:t>
            </w:r>
          </w:p>
        </w:tc>
        <w:tc>
          <w:tcPr>
            <w:tcW w:w="10821" w:type="dxa"/>
          </w:tcPr>
          <w:p w:rsidR="00B33D3C" w:rsidRPr="00B33D3C" w:rsidRDefault="00B33D3C" w:rsidP="00F701D5">
            <w:pPr>
              <w:pStyle w:val="Style2"/>
              <w:widowControl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 w:rsidRPr="00B33D3C">
              <w:rPr>
                <w:rStyle w:val="FontStyle31"/>
                <w:noProof/>
                <w:lang w:val="tt-RU"/>
              </w:rPr>
              <w:t>"Кыйссаи Иосыф"поэмасы. Аның сюжеты</w:t>
            </w:r>
            <w:r>
              <w:rPr>
                <w:rStyle w:val="FontStyle31"/>
                <w:noProof/>
                <w:lang w:val="tt-RU"/>
              </w:rPr>
              <w:t>, төп образлар, автор күтәргән төп</w:t>
            </w:r>
            <w:r w:rsidRPr="00B33D3C">
              <w:rPr>
                <w:rStyle w:val="FontStyle31"/>
                <w:noProof/>
                <w:lang w:val="tt-RU"/>
              </w:rPr>
              <w:t xml:space="preserve"> </w:t>
            </w:r>
            <w:r w:rsidRPr="00B33D3C">
              <w:rPr>
                <w:rStyle w:val="FontStyle31"/>
                <w:noProof/>
                <w:lang w:val="tt-RU"/>
              </w:rPr>
              <w:lastRenderedPageBreak/>
              <w:t>мәсьәләләр, әсәрнең үзеннән соңгы әдәбиятыбыз үсешенә ясаган тәэсире.</w:t>
            </w:r>
          </w:p>
        </w:tc>
      </w:tr>
      <w:tr w:rsidR="00B33D3C" w:rsidRPr="00441655" w:rsidTr="00F701D5">
        <w:trPr>
          <w:jc w:val="center"/>
        </w:trPr>
        <w:tc>
          <w:tcPr>
            <w:tcW w:w="534" w:type="dxa"/>
          </w:tcPr>
          <w:p w:rsidR="00B33D3C" w:rsidRPr="00441655" w:rsidRDefault="00B33D3C" w:rsidP="00F701D5">
            <w:pPr>
              <w:pStyle w:val="Style2"/>
              <w:widowControl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 w:rsidRPr="00441655">
              <w:rPr>
                <w:rStyle w:val="FontStyle31"/>
                <w:noProof/>
                <w:lang w:val="tt-RU"/>
              </w:rPr>
              <w:lastRenderedPageBreak/>
              <w:t>3</w:t>
            </w:r>
          </w:p>
        </w:tc>
        <w:tc>
          <w:tcPr>
            <w:tcW w:w="2891" w:type="dxa"/>
          </w:tcPr>
          <w:p w:rsidR="00B33D3C" w:rsidRPr="00441655" w:rsidRDefault="00B33D3C" w:rsidP="00F701D5">
            <w:pPr>
              <w:pStyle w:val="Style2"/>
              <w:widowControl/>
              <w:spacing w:line="250" w:lineRule="exact"/>
              <w:jc w:val="both"/>
              <w:rPr>
                <w:rStyle w:val="FontStyle31"/>
                <w:noProof/>
              </w:rPr>
            </w:pPr>
            <w:r w:rsidRPr="00441655">
              <w:rPr>
                <w:rStyle w:val="FontStyle38"/>
                <w:noProof/>
                <w:lang w:val="tt-RU"/>
              </w:rPr>
              <w:t>Алтын Урда чоры</w:t>
            </w:r>
          </w:p>
        </w:tc>
        <w:tc>
          <w:tcPr>
            <w:tcW w:w="540" w:type="dxa"/>
          </w:tcPr>
          <w:p w:rsidR="00B33D3C" w:rsidRPr="00E61087" w:rsidRDefault="00B33D3C" w:rsidP="00F701D5">
            <w:pPr>
              <w:pStyle w:val="Style2"/>
              <w:widowControl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>
              <w:rPr>
                <w:rStyle w:val="FontStyle31"/>
                <w:noProof/>
                <w:lang w:val="tt-RU"/>
              </w:rPr>
              <w:t>3</w:t>
            </w:r>
          </w:p>
        </w:tc>
        <w:tc>
          <w:tcPr>
            <w:tcW w:w="10821" w:type="dxa"/>
          </w:tcPr>
          <w:p w:rsidR="00B33D3C" w:rsidRPr="00441655" w:rsidRDefault="00B33D3C" w:rsidP="006A6210">
            <w:pPr>
              <w:pStyle w:val="Style17"/>
              <w:widowControl/>
              <w:spacing w:before="24"/>
              <w:ind w:right="140" w:firstLine="0"/>
              <w:rPr>
                <w:rStyle w:val="FontStyle31"/>
                <w:noProof/>
                <w:lang w:val="tt-RU"/>
              </w:rPr>
            </w:pPr>
            <w:r>
              <w:rPr>
                <w:rStyle w:val="FontStyle31"/>
                <w:noProof/>
                <w:lang w:val="tt-RU"/>
              </w:rPr>
              <w:t xml:space="preserve">Алтын Урда </w:t>
            </w:r>
            <w:r w:rsidRPr="00441655">
              <w:rPr>
                <w:rStyle w:val="FontStyle31"/>
                <w:noProof/>
                <w:lang w:val="tt-RU"/>
              </w:rPr>
              <w:t>тарихы, мәдәни</w:t>
            </w:r>
            <w:r>
              <w:rPr>
                <w:rStyle w:val="FontStyle31"/>
                <w:noProof/>
                <w:lang w:val="tt-RU"/>
              </w:rPr>
              <w:t>ятенә кыскача күзәтү. Сәйф Сараи</w:t>
            </w:r>
            <w:r w:rsidRPr="00441655">
              <w:rPr>
                <w:rStyle w:val="FontStyle31"/>
                <w:noProof/>
                <w:lang w:val="tt-RU"/>
              </w:rPr>
              <w:t xml:space="preserve"> </w:t>
            </w:r>
            <w:r w:rsidRPr="00441655">
              <w:rPr>
                <w:rStyle w:val="FontStyle31"/>
                <w:lang w:val="tt-RU"/>
              </w:rPr>
              <w:t xml:space="preserve">. </w:t>
            </w:r>
            <w:r w:rsidRPr="00441655">
              <w:rPr>
                <w:rStyle w:val="FontStyle31"/>
                <w:noProof/>
                <w:lang w:val="tt-RU"/>
              </w:rPr>
              <w:t>"Сөһәйл вә</w:t>
            </w:r>
            <w:r>
              <w:rPr>
                <w:rStyle w:val="FontStyle31"/>
                <w:noProof/>
                <w:lang w:val="tt-RU"/>
              </w:rPr>
              <w:t xml:space="preserve"> </w:t>
            </w:r>
            <w:r w:rsidRPr="00441655">
              <w:rPr>
                <w:rStyle w:val="FontStyle31"/>
                <w:noProof/>
                <w:lang w:val="tt-RU"/>
              </w:rPr>
              <w:t>Гөлдерсен" дастаны. Әсәрдәге вакыйгаларның чынбарлыктагы нигезе, геройлар сурәтләнешенең үзенчәлекләре, мәхәббәт темасын күтәрүдә авторның шәркый традицияләргә таянуы.</w:t>
            </w:r>
          </w:p>
        </w:tc>
      </w:tr>
      <w:tr w:rsidR="00B33D3C" w:rsidRPr="00441655" w:rsidTr="00F701D5">
        <w:trPr>
          <w:jc w:val="center"/>
        </w:trPr>
        <w:tc>
          <w:tcPr>
            <w:tcW w:w="534" w:type="dxa"/>
          </w:tcPr>
          <w:p w:rsidR="00B33D3C" w:rsidRPr="00441655" w:rsidRDefault="00B33D3C" w:rsidP="00F701D5">
            <w:pPr>
              <w:pStyle w:val="Style2"/>
              <w:widowControl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 w:rsidRPr="00441655">
              <w:rPr>
                <w:rStyle w:val="FontStyle31"/>
                <w:noProof/>
                <w:lang w:val="tt-RU"/>
              </w:rPr>
              <w:t>4</w:t>
            </w:r>
          </w:p>
        </w:tc>
        <w:tc>
          <w:tcPr>
            <w:tcW w:w="2891" w:type="dxa"/>
          </w:tcPr>
          <w:p w:rsidR="00B33D3C" w:rsidRPr="00441655" w:rsidRDefault="00B33D3C" w:rsidP="00F701D5">
            <w:pPr>
              <w:pStyle w:val="Style2"/>
              <w:widowControl/>
              <w:spacing w:line="250" w:lineRule="exact"/>
              <w:jc w:val="both"/>
              <w:rPr>
                <w:rStyle w:val="FontStyle31"/>
                <w:noProof/>
              </w:rPr>
            </w:pPr>
            <w:r w:rsidRPr="00441655">
              <w:rPr>
                <w:rStyle w:val="FontStyle38"/>
                <w:noProof/>
                <w:lang w:val="tt-RU"/>
              </w:rPr>
              <w:t>"Идегәй" дастаны(өзек)</w:t>
            </w:r>
          </w:p>
        </w:tc>
        <w:tc>
          <w:tcPr>
            <w:tcW w:w="540" w:type="dxa"/>
          </w:tcPr>
          <w:p w:rsidR="00B33D3C" w:rsidRPr="00441655" w:rsidRDefault="00B33D3C" w:rsidP="00F701D5">
            <w:pPr>
              <w:pStyle w:val="Style2"/>
              <w:widowControl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>
              <w:rPr>
                <w:rStyle w:val="FontStyle31"/>
                <w:noProof/>
                <w:lang w:val="tt-RU"/>
              </w:rPr>
              <w:t>3</w:t>
            </w:r>
          </w:p>
        </w:tc>
        <w:tc>
          <w:tcPr>
            <w:tcW w:w="10821" w:type="dxa"/>
          </w:tcPr>
          <w:p w:rsidR="00B33D3C" w:rsidRPr="00441655" w:rsidRDefault="00B33D3C" w:rsidP="00F701D5">
            <w:pPr>
              <w:pStyle w:val="Style4"/>
              <w:widowControl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 w:rsidRPr="00441655">
              <w:rPr>
                <w:rStyle w:val="FontStyle31"/>
                <w:noProof/>
                <w:lang w:val="tt-RU"/>
              </w:rPr>
              <w:t>Аның иҗат ителү тарихы, төп образларның бирелеше. Әсәрдә ил идарәсе, халык дәүләт язмышы мәсьәләсе. Дастан турында төшенчә.</w:t>
            </w:r>
          </w:p>
        </w:tc>
      </w:tr>
      <w:tr w:rsidR="00B33D3C" w:rsidRPr="00AE15E8" w:rsidTr="00F701D5">
        <w:trPr>
          <w:jc w:val="center"/>
        </w:trPr>
        <w:tc>
          <w:tcPr>
            <w:tcW w:w="534" w:type="dxa"/>
          </w:tcPr>
          <w:p w:rsidR="00B33D3C" w:rsidRPr="00441655" w:rsidRDefault="00B33D3C" w:rsidP="00F701D5">
            <w:pPr>
              <w:pStyle w:val="Style2"/>
              <w:widowControl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 w:rsidRPr="00441655">
              <w:rPr>
                <w:rStyle w:val="FontStyle31"/>
                <w:noProof/>
                <w:lang w:val="tt-RU"/>
              </w:rPr>
              <w:t>5</w:t>
            </w:r>
          </w:p>
        </w:tc>
        <w:tc>
          <w:tcPr>
            <w:tcW w:w="2891" w:type="dxa"/>
          </w:tcPr>
          <w:p w:rsidR="00B33D3C" w:rsidRPr="00441655" w:rsidRDefault="00B33D3C" w:rsidP="00F701D5">
            <w:pPr>
              <w:pStyle w:val="Style2"/>
              <w:widowControl/>
              <w:spacing w:line="250" w:lineRule="exact"/>
              <w:jc w:val="both"/>
              <w:rPr>
                <w:rStyle w:val="FontStyle31"/>
                <w:noProof/>
              </w:rPr>
            </w:pPr>
            <w:r w:rsidRPr="00441655">
              <w:rPr>
                <w:rStyle w:val="FontStyle38"/>
                <w:noProof/>
                <w:lang w:val="tt-RU"/>
              </w:rPr>
              <w:t>Казан ханлыгы чоры</w:t>
            </w:r>
          </w:p>
        </w:tc>
        <w:tc>
          <w:tcPr>
            <w:tcW w:w="540" w:type="dxa"/>
          </w:tcPr>
          <w:p w:rsidR="00B33D3C" w:rsidRPr="00441655" w:rsidRDefault="00B33D3C" w:rsidP="00F701D5">
            <w:pPr>
              <w:pStyle w:val="Style2"/>
              <w:widowControl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>
              <w:rPr>
                <w:rStyle w:val="FontStyle31"/>
                <w:noProof/>
                <w:lang w:val="tt-RU"/>
              </w:rPr>
              <w:t>3</w:t>
            </w:r>
          </w:p>
        </w:tc>
        <w:tc>
          <w:tcPr>
            <w:tcW w:w="10821" w:type="dxa"/>
          </w:tcPr>
          <w:p w:rsidR="00B33D3C" w:rsidRPr="008B28E2" w:rsidRDefault="00B33D3C" w:rsidP="00F701D5">
            <w:pPr>
              <w:pStyle w:val="Style4"/>
              <w:widowControl/>
              <w:spacing w:before="5" w:line="250" w:lineRule="exact"/>
              <w:jc w:val="both"/>
              <w:rPr>
                <w:rStyle w:val="FontStyle31"/>
                <w:noProof/>
                <w:lang w:val="tt-RU"/>
              </w:rPr>
            </w:pPr>
            <w:r w:rsidRPr="00441655">
              <w:rPr>
                <w:rStyle w:val="FontStyle38"/>
                <w:b w:val="0"/>
                <w:noProof/>
                <w:lang w:val="tt-RU"/>
              </w:rPr>
              <w:t>Казан ханлыгы чоры</w:t>
            </w:r>
            <w:r w:rsidRPr="00441655">
              <w:rPr>
                <w:rStyle w:val="FontStyle38"/>
                <w:noProof/>
                <w:lang w:val="tt-RU"/>
              </w:rPr>
              <w:t xml:space="preserve"> </w:t>
            </w:r>
            <w:r w:rsidRPr="00441655">
              <w:rPr>
                <w:rStyle w:val="FontStyle31"/>
                <w:noProof/>
                <w:lang w:val="tt-RU"/>
              </w:rPr>
              <w:t>әдәбияты һәм мәдәнияте турында кыскача мәгълүмат. Мөхәммәдьяр иҗаты</w:t>
            </w:r>
            <w:r>
              <w:rPr>
                <w:rStyle w:val="FontStyle31"/>
                <w:noProof/>
                <w:lang w:val="tt-RU"/>
              </w:rPr>
              <w:t>. "Төхфәи мэрдан"</w:t>
            </w:r>
            <w:r w:rsidRPr="00441655">
              <w:rPr>
                <w:rStyle w:val="FontStyle31"/>
                <w:noProof/>
                <w:lang w:val="tt-RU"/>
              </w:rPr>
              <w:t>поэмасы (өзекләр)</w:t>
            </w:r>
            <w:r>
              <w:rPr>
                <w:rStyle w:val="FontStyle31"/>
                <w:noProof/>
                <w:lang w:val="tt-RU"/>
              </w:rPr>
              <w:t>.</w:t>
            </w:r>
          </w:p>
        </w:tc>
      </w:tr>
      <w:tr w:rsidR="00B33D3C" w:rsidRPr="00500EF5" w:rsidTr="00F701D5">
        <w:trPr>
          <w:jc w:val="center"/>
        </w:trPr>
        <w:tc>
          <w:tcPr>
            <w:tcW w:w="534" w:type="dxa"/>
          </w:tcPr>
          <w:p w:rsidR="00B33D3C" w:rsidRPr="00441655" w:rsidRDefault="00B33D3C" w:rsidP="00F701D5">
            <w:pPr>
              <w:pStyle w:val="Style2"/>
              <w:widowControl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 w:rsidRPr="00441655">
              <w:rPr>
                <w:rStyle w:val="FontStyle31"/>
                <w:noProof/>
                <w:lang w:val="tt-RU"/>
              </w:rPr>
              <w:t>6</w:t>
            </w:r>
          </w:p>
        </w:tc>
        <w:tc>
          <w:tcPr>
            <w:tcW w:w="2891" w:type="dxa"/>
          </w:tcPr>
          <w:p w:rsidR="00B33D3C" w:rsidRPr="00441655" w:rsidRDefault="00B33D3C" w:rsidP="00F701D5">
            <w:pPr>
              <w:pStyle w:val="Style2"/>
              <w:widowControl/>
              <w:spacing w:line="250" w:lineRule="exact"/>
              <w:jc w:val="both"/>
              <w:rPr>
                <w:rStyle w:val="FontStyle31"/>
                <w:noProof/>
              </w:rPr>
            </w:pPr>
            <w:r w:rsidRPr="00441655">
              <w:rPr>
                <w:rStyle w:val="FontStyle38"/>
                <w:lang w:val="tt-RU"/>
              </w:rPr>
              <w:t xml:space="preserve">XVII-XVIII </w:t>
            </w:r>
            <w:r w:rsidRPr="00441655">
              <w:rPr>
                <w:rStyle w:val="FontStyle38"/>
                <w:noProof/>
                <w:lang w:val="tt-RU"/>
              </w:rPr>
              <w:t>йөз әдәбияты</w:t>
            </w:r>
          </w:p>
        </w:tc>
        <w:tc>
          <w:tcPr>
            <w:tcW w:w="540" w:type="dxa"/>
          </w:tcPr>
          <w:p w:rsidR="00B33D3C" w:rsidRPr="00441655" w:rsidRDefault="00B33D3C" w:rsidP="00F701D5">
            <w:pPr>
              <w:pStyle w:val="Style2"/>
              <w:widowControl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>
              <w:rPr>
                <w:rStyle w:val="FontStyle31"/>
                <w:noProof/>
                <w:lang w:val="tt-RU"/>
              </w:rPr>
              <w:t>1</w:t>
            </w:r>
          </w:p>
        </w:tc>
        <w:tc>
          <w:tcPr>
            <w:tcW w:w="10821" w:type="dxa"/>
          </w:tcPr>
          <w:p w:rsidR="00B33D3C" w:rsidRPr="00441655" w:rsidRDefault="00B33D3C" w:rsidP="00F701D5">
            <w:pPr>
              <w:pStyle w:val="Style4"/>
              <w:widowControl/>
              <w:spacing w:before="5" w:line="250" w:lineRule="exact"/>
              <w:jc w:val="both"/>
              <w:rPr>
                <w:rStyle w:val="FontStyle31"/>
                <w:noProof/>
                <w:lang w:val="tt-RU"/>
              </w:rPr>
            </w:pPr>
            <w:r w:rsidRPr="00441655">
              <w:rPr>
                <w:rStyle w:val="FontStyle38"/>
                <w:b w:val="0"/>
                <w:lang w:val="tt-RU"/>
              </w:rPr>
              <w:t xml:space="preserve">XII-XIII </w:t>
            </w:r>
            <w:r w:rsidRPr="00441655">
              <w:rPr>
                <w:rStyle w:val="FontStyle38"/>
                <w:b w:val="0"/>
                <w:noProof/>
                <w:lang w:val="tt-RU"/>
              </w:rPr>
              <w:t>йөз әдәбиятына кыскача күзәтү.</w:t>
            </w:r>
            <w:r w:rsidRPr="00441655">
              <w:rPr>
                <w:rStyle w:val="FontStyle38"/>
                <w:noProof/>
                <w:lang w:val="tt-RU"/>
              </w:rPr>
              <w:t xml:space="preserve"> </w:t>
            </w:r>
            <w:r w:rsidRPr="00441655">
              <w:rPr>
                <w:rStyle w:val="FontStyle31"/>
                <w:noProof/>
                <w:lang w:val="tt-RU"/>
              </w:rPr>
              <w:t>Мәүла Колый иҗаты.</w:t>
            </w:r>
          </w:p>
        </w:tc>
      </w:tr>
      <w:tr w:rsidR="00B33D3C" w:rsidRPr="00441655" w:rsidTr="00F701D5">
        <w:trPr>
          <w:jc w:val="center"/>
        </w:trPr>
        <w:tc>
          <w:tcPr>
            <w:tcW w:w="534" w:type="dxa"/>
          </w:tcPr>
          <w:p w:rsidR="00B33D3C" w:rsidRPr="00441655" w:rsidRDefault="00B33D3C" w:rsidP="00F701D5">
            <w:pPr>
              <w:pStyle w:val="Style2"/>
              <w:widowControl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 w:rsidRPr="00441655">
              <w:rPr>
                <w:rStyle w:val="FontStyle31"/>
                <w:noProof/>
                <w:lang w:val="tt-RU"/>
              </w:rPr>
              <w:t>7</w:t>
            </w:r>
          </w:p>
        </w:tc>
        <w:tc>
          <w:tcPr>
            <w:tcW w:w="2891" w:type="dxa"/>
          </w:tcPr>
          <w:p w:rsidR="00B33D3C" w:rsidRPr="00441655" w:rsidRDefault="00B33D3C" w:rsidP="00F701D5">
            <w:pPr>
              <w:pStyle w:val="Style2"/>
              <w:widowControl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 w:rsidRPr="00441655">
              <w:rPr>
                <w:rStyle w:val="FontStyle38"/>
                <w:noProof/>
                <w:lang w:val="tt-RU"/>
              </w:rPr>
              <w:t>XIX</w:t>
            </w:r>
            <w:r w:rsidRPr="00441655">
              <w:rPr>
                <w:rStyle w:val="FontStyle38"/>
                <w:noProof/>
                <w:lang w:val="tt-RU"/>
              </w:rPr>
              <w:tab/>
              <w:t>йөз әдәбиятына һәм мәдәниятенә күзәтү.</w:t>
            </w:r>
          </w:p>
        </w:tc>
        <w:tc>
          <w:tcPr>
            <w:tcW w:w="540" w:type="dxa"/>
          </w:tcPr>
          <w:p w:rsidR="00B33D3C" w:rsidRPr="00441655" w:rsidRDefault="00B33D3C" w:rsidP="00F701D5">
            <w:pPr>
              <w:pStyle w:val="Style2"/>
              <w:widowControl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 w:rsidRPr="00441655">
              <w:rPr>
                <w:rStyle w:val="FontStyle31"/>
                <w:noProof/>
                <w:lang w:val="tt-RU"/>
              </w:rPr>
              <w:t>1</w:t>
            </w:r>
          </w:p>
        </w:tc>
        <w:tc>
          <w:tcPr>
            <w:tcW w:w="10821" w:type="dxa"/>
          </w:tcPr>
          <w:p w:rsidR="00B33D3C" w:rsidRPr="00F36CD5" w:rsidRDefault="00B33D3C" w:rsidP="00F701D5">
            <w:pPr>
              <w:pStyle w:val="Style19"/>
              <w:widowControl/>
              <w:tabs>
                <w:tab w:val="left" w:pos="461"/>
              </w:tabs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 w:rsidRPr="00441655">
              <w:rPr>
                <w:rStyle w:val="FontStyle31"/>
                <w:noProof/>
                <w:lang w:val="tt-RU"/>
              </w:rPr>
              <w:t>Иҗтимагый-тарихи, мәдәни мохит, әдәби иҗаттагы төп юнәлешләр.</w:t>
            </w:r>
          </w:p>
        </w:tc>
      </w:tr>
      <w:tr w:rsidR="00B33D3C" w:rsidRPr="00441655" w:rsidTr="00F701D5">
        <w:trPr>
          <w:jc w:val="center"/>
        </w:trPr>
        <w:tc>
          <w:tcPr>
            <w:tcW w:w="534" w:type="dxa"/>
          </w:tcPr>
          <w:p w:rsidR="00B33D3C" w:rsidRPr="00441655" w:rsidRDefault="00B33D3C" w:rsidP="00F701D5">
            <w:pPr>
              <w:pStyle w:val="Style2"/>
              <w:widowControl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 w:rsidRPr="00441655">
              <w:rPr>
                <w:rStyle w:val="FontStyle31"/>
                <w:noProof/>
                <w:lang w:val="tt-RU"/>
              </w:rPr>
              <w:t>8</w:t>
            </w:r>
          </w:p>
        </w:tc>
        <w:tc>
          <w:tcPr>
            <w:tcW w:w="2891" w:type="dxa"/>
          </w:tcPr>
          <w:p w:rsidR="00B33D3C" w:rsidRPr="00441655" w:rsidRDefault="00B33D3C" w:rsidP="00F701D5">
            <w:pPr>
              <w:pStyle w:val="Style2"/>
              <w:widowControl/>
              <w:spacing w:line="250" w:lineRule="exact"/>
              <w:jc w:val="both"/>
              <w:rPr>
                <w:rStyle w:val="FontStyle31"/>
                <w:noProof/>
              </w:rPr>
            </w:pPr>
            <w:r w:rsidRPr="00441655">
              <w:rPr>
                <w:rStyle w:val="FontStyle38"/>
                <w:noProof/>
              </w:rPr>
              <w:t>Габделҗәббар Кандалый.</w:t>
            </w:r>
          </w:p>
        </w:tc>
        <w:tc>
          <w:tcPr>
            <w:tcW w:w="540" w:type="dxa"/>
          </w:tcPr>
          <w:p w:rsidR="00B33D3C" w:rsidRPr="00441655" w:rsidRDefault="00B33D3C" w:rsidP="00F701D5">
            <w:pPr>
              <w:pStyle w:val="Style2"/>
              <w:widowControl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>
              <w:rPr>
                <w:rStyle w:val="FontStyle31"/>
                <w:noProof/>
                <w:lang w:val="tt-RU"/>
              </w:rPr>
              <w:t>4</w:t>
            </w:r>
          </w:p>
        </w:tc>
        <w:tc>
          <w:tcPr>
            <w:tcW w:w="10821" w:type="dxa"/>
          </w:tcPr>
          <w:p w:rsidR="00B33D3C" w:rsidRPr="00441655" w:rsidRDefault="00B33D3C" w:rsidP="00F701D5">
            <w:pPr>
              <w:pStyle w:val="Style2"/>
              <w:widowControl/>
              <w:spacing w:line="250" w:lineRule="exact"/>
              <w:jc w:val="both"/>
              <w:rPr>
                <w:rStyle w:val="FontStyle31"/>
                <w:noProof/>
              </w:rPr>
            </w:pPr>
            <w:r w:rsidRPr="00441655">
              <w:rPr>
                <w:rStyle w:val="FontStyle31"/>
                <w:noProof/>
              </w:rPr>
              <w:t>Тормыш юлы һәм иҗаты турында белешмә. "Иляһи, барча галәмне..." шигыре, "Сәхибҗамал" поэмасы. Шаг-нең әдәбиятка</w:t>
            </w:r>
            <w:r>
              <w:rPr>
                <w:rStyle w:val="FontStyle31"/>
                <w:noProof/>
                <w:lang w:val="tt-RU"/>
              </w:rPr>
              <w:t xml:space="preserve"> </w:t>
            </w:r>
            <w:r w:rsidRPr="00441655">
              <w:rPr>
                <w:rStyle w:val="FontStyle31"/>
                <w:noProof/>
              </w:rPr>
              <w:t>алып килгән яңалыгы.</w:t>
            </w:r>
          </w:p>
        </w:tc>
      </w:tr>
      <w:tr w:rsidR="00B33D3C" w:rsidRPr="00441655" w:rsidTr="00F701D5">
        <w:trPr>
          <w:jc w:val="center"/>
        </w:trPr>
        <w:tc>
          <w:tcPr>
            <w:tcW w:w="534" w:type="dxa"/>
          </w:tcPr>
          <w:p w:rsidR="00B33D3C" w:rsidRPr="00441655" w:rsidRDefault="00B33D3C" w:rsidP="00F701D5">
            <w:pPr>
              <w:pStyle w:val="Style2"/>
              <w:widowControl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 w:rsidRPr="00441655">
              <w:rPr>
                <w:rStyle w:val="FontStyle31"/>
                <w:noProof/>
                <w:lang w:val="tt-RU"/>
              </w:rPr>
              <w:t>9</w:t>
            </w:r>
          </w:p>
        </w:tc>
        <w:tc>
          <w:tcPr>
            <w:tcW w:w="2891" w:type="dxa"/>
          </w:tcPr>
          <w:p w:rsidR="00B33D3C" w:rsidRPr="00441655" w:rsidRDefault="00B33D3C" w:rsidP="00F701D5">
            <w:pPr>
              <w:pStyle w:val="Style2"/>
              <w:widowControl/>
              <w:spacing w:line="250" w:lineRule="exact"/>
              <w:jc w:val="both"/>
              <w:rPr>
                <w:rStyle w:val="FontStyle31"/>
                <w:noProof/>
              </w:rPr>
            </w:pPr>
            <w:r w:rsidRPr="00441655">
              <w:rPr>
                <w:rStyle w:val="FontStyle38"/>
                <w:noProof/>
              </w:rPr>
              <w:t>Шиһабеддин Мәрҗани.</w:t>
            </w:r>
          </w:p>
        </w:tc>
        <w:tc>
          <w:tcPr>
            <w:tcW w:w="540" w:type="dxa"/>
          </w:tcPr>
          <w:p w:rsidR="00B33D3C" w:rsidRPr="00441655" w:rsidRDefault="00B33D3C" w:rsidP="00F701D5">
            <w:pPr>
              <w:pStyle w:val="Style2"/>
              <w:widowControl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>
              <w:rPr>
                <w:rStyle w:val="FontStyle31"/>
                <w:noProof/>
                <w:lang w:val="tt-RU"/>
              </w:rPr>
              <w:t>3</w:t>
            </w:r>
          </w:p>
        </w:tc>
        <w:tc>
          <w:tcPr>
            <w:tcW w:w="10821" w:type="dxa"/>
          </w:tcPr>
          <w:p w:rsidR="00B33D3C" w:rsidRPr="00441655" w:rsidRDefault="00B33D3C" w:rsidP="00F701D5">
            <w:pPr>
              <w:pStyle w:val="Style4"/>
              <w:widowControl/>
              <w:spacing w:before="10" w:line="250" w:lineRule="exact"/>
              <w:jc w:val="both"/>
              <w:rPr>
                <w:rStyle w:val="FontStyle31"/>
                <w:noProof/>
              </w:rPr>
            </w:pPr>
            <w:r w:rsidRPr="00B33D3C">
              <w:rPr>
                <w:rStyle w:val="FontStyle31"/>
                <w:noProof/>
                <w:lang w:val="tt-RU"/>
              </w:rPr>
              <w:t xml:space="preserve">Тормышы һәм күпкырлы эшчәнлеге. Ш.Мәрҗани турында татар әдипләре. </w:t>
            </w:r>
            <w:r w:rsidRPr="00441655">
              <w:rPr>
                <w:rStyle w:val="FontStyle31"/>
                <w:noProof/>
              </w:rPr>
              <w:t>Мәрҗанинең татар иҗтимагый фикер үсешендәге роле.</w:t>
            </w:r>
          </w:p>
        </w:tc>
      </w:tr>
      <w:tr w:rsidR="00B33D3C" w:rsidRPr="00500EF5" w:rsidTr="00F701D5">
        <w:trPr>
          <w:jc w:val="center"/>
        </w:trPr>
        <w:tc>
          <w:tcPr>
            <w:tcW w:w="534" w:type="dxa"/>
          </w:tcPr>
          <w:p w:rsidR="00B33D3C" w:rsidRPr="00441655" w:rsidRDefault="00B33D3C" w:rsidP="00F701D5">
            <w:pPr>
              <w:pStyle w:val="Style2"/>
              <w:widowControl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 w:rsidRPr="00441655">
              <w:rPr>
                <w:rStyle w:val="FontStyle31"/>
                <w:noProof/>
                <w:lang w:val="tt-RU"/>
              </w:rPr>
              <w:t>10</w:t>
            </w:r>
          </w:p>
        </w:tc>
        <w:tc>
          <w:tcPr>
            <w:tcW w:w="2891" w:type="dxa"/>
          </w:tcPr>
          <w:p w:rsidR="00B33D3C" w:rsidRPr="00441655" w:rsidRDefault="00B33D3C" w:rsidP="00F701D5">
            <w:pPr>
              <w:pStyle w:val="Style2"/>
              <w:widowControl/>
              <w:spacing w:line="250" w:lineRule="exact"/>
              <w:jc w:val="both"/>
              <w:rPr>
                <w:rStyle w:val="FontStyle31"/>
                <w:noProof/>
              </w:rPr>
            </w:pPr>
            <w:r w:rsidRPr="00441655">
              <w:rPr>
                <w:rStyle w:val="FontStyle38"/>
                <w:noProof/>
              </w:rPr>
              <w:t>Мифтахеддин Акмулла.</w:t>
            </w:r>
          </w:p>
        </w:tc>
        <w:tc>
          <w:tcPr>
            <w:tcW w:w="540" w:type="dxa"/>
          </w:tcPr>
          <w:p w:rsidR="00B33D3C" w:rsidRPr="00F36CD5" w:rsidRDefault="00B33D3C" w:rsidP="00F701D5">
            <w:pPr>
              <w:pStyle w:val="Style2"/>
              <w:widowControl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 w:rsidRPr="00F36CD5">
              <w:rPr>
                <w:rStyle w:val="FontStyle31"/>
                <w:noProof/>
                <w:lang w:val="tt-RU"/>
              </w:rPr>
              <w:t>2</w:t>
            </w:r>
          </w:p>
        </w:tc>
        <w:tc>
          <w:tcPr>
            <w:tcW w:w="10821" w:type="dxa"/>
          </w:tcPr>
          <w:p w:rsidR="00B33D3C" w:rsidRPr="00500EF5" w:rsidRDefault="00B33D3C" w:rsidP="00F701D5">
            <w:pPr>
              <w:pStyle w:val="Style4"/>
              <w:widowControl/>
              <w:spacing w:before="10" w:line="250" w:lineRule="exact"/>
              <w:jc w:val="both"/>
              <w:rPr>
                <w:rStyle w:val="FontStyle31"/>
                <w:noProof/>
                <w:lang w:val="tt-RU"/>
              </w:rPr>
            </w:pPr>
            <w:r w:rsidRPr="00500EF5">
              <w:rPr>
                <w:rStyle w:val="FontStyle31"/>
                <w:noProof/>
                <w:lang w:val="tt-RU"/>
              </w:rPr>
              <w:t>Тормыш юлы һәм иҗаты турында белешмә "Башка милләт алга таба барыр булды...", "Сүз чыгар шагыйрьләрдән хикмәт белән" шигыре, "Дамелла Шиһабеддин хәзрәтнең мәрсиясе" поэмасы(өзек).</w:t>
            </w:r>
          </w:p>
        </w:tc>
      </w:tr>
      <w:tr w:rsidR="00B33D3C" w:rsidRPr="00441655" w:rsidTr="00F701D5">
        <w:trPr>
          <w:jc w:val="center"/>
        </w:trPr>
        <w:tc>
          <w:tcPr>
            <w:tcW w:w="534" w:type="dxa"/>
          </w:tcPr>
          <w:p w:rsidR="00B33D3C" w:rsidRPr="00441655" w:rsidRDefault="00B33D3C" w:rsidP="00F701D5">
            <w:pPr>
              <w:pStyle w:val="Style2"/>
              <w:widowControl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 w:rsidRPr="00441655">
              <w:rPr>
                <w:rStyle w:val="FontStyle31"/>
                <w:noProof/>
                <w:lang w:val="tt-RU"/>
              </w:rPr>
              <w:t>11</w:t>
            </w:r>
          </w:p>
        </w:tc>
        <w:tc>
          <w:tcPr>
            <w:tcW w:w="2891" w:type="dxa"/>
          </w:tcPr>
          <w:p w:rsidR="00B33D3C" w:rsidRPr="00441655" w:rsidRDefault="00B33D3C" w:rsidP="00F701D5">
            <w:pPr>
              <w:pStyle w:val="Style2"/>
              <w:widowControl/>
              <w:spacing w:line="250" w:lineRule="exact"/>
              <w:jc w:val="both"/>
              <w:rPr>
                <w:rStyle w:val="FontStyle31"/>
                <w:noProof/>
              </w:rPr>
            </w:pPr>
            <w:r w:rsidRPr="00441655">
              <w:rPr>
                <w:rStyle w:val="FontStyle38"/>
                <w:noProof/>
              </w:rPr>
              <w:t>Каюм Насыйри.</w:t>
            </w:r>
          </w:p>
        </w:tc>
        <w:tc>
          <w:tcPr>
            <w:tcW w:w="540" w:type="dxa"/>
          </w:tcPr>
          <w:p w:rsidR="00B33D3C" w:rsidRPr="00441655" w:rsidRDefault="00B33D3C" w:rsidP="00F701D5">
            <w:pPr>
              <w:pStyle w:val="Style2"/>
              <w:widowControl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 w:rsidRPr="00441655">
              <w:rPr>
                <w:rStyle w:val="FontStyle31"/>
                <w:noProof/>
                <w:lang w:val="tt-RU"/>
              </w:rPr>
              <w:t>4</w:t>
            </w:r>
          </w:p>
        </w:tc>
        <w:tc>
          <w:tcPr>
            <w:tcW w:w="10821" w:type="dxa"/>
          </w:tcPr>
          <w:p w:rsidR="00B33D3C" w:rsidRPr="00441655" w:rsidRDefault="00B33D3C" w:rsidP="00F701D5">
            <w:pPr>
              <w:pStyle w:val="Style2"/>
              <w:widowControl/>
              <w:spacing w:before="5" w:line="250" w:lineRule="exact"/>
              <w:jc w:val="both"/>
              <w:rPr>
                <w:rStyle w:val="FontStyle31"/>
                <w:noProof/>
              </w:rPr>
            </w:pPr>
            <w:r w:rsidRPr="00B33D3C">
              <w:rPr>
                <w:rStyle w:val="FontStyle31"/>
                <w:noProof/>
                <w:lang w:val="tt-RU"/>
              </w:rPr>
              <w:t xml:space="preserve">Тормышы һәм күпкырлы эшчәнлеге. "Әбугалисинә кыйссасы" турында. </w:t>
            </w:r>
            <w:r w:rsidRPr="00441655">
              <w:rPr>
                <w:rStyle w:val="FontStyle31"/>
                <w:noProof/>
              </w:rPr>
              <w:t>Фантастик сурәтләү алымының сюжетны оештырудагы әһәмияте, гуманистик идеяләрнең яклануы, хаксызлыкка каршы көрәш. Сатирик әсәрдә алымнар, иронияле сурәтләүләр, К.Насыйри китапларыннан үрнәкләр.</w:t>
            </w:r>
          </w:p>
        </w:tc>
      </w:tr>
      <w:tr w:rsidR="00B33D3C" w:rsidRPr="00441655" w:rsidTr="00F701D5">
        <w:trPr>
          <w:trHeight w:val="270"/>
          <w:jc w:val="center"/>
        </w:trPr>
        <w:tc>
          <w:tcPr>
            <w:tcW w:w="534" w:type="dxa"/>
          </w:tcPr>
          <w:p w:rsidR="00B33D3C" w:rsidRPr="00441655" w:rsidRDefault="00B33D3C" w:rsidP="00F701D5">
            <w:pPr>
              <w:pStyle w:val="Style2"/>
              <w:widowControl/>
              <w:spacing w:line="250" w:lineRule="exact"/>
              <w:jc w:val="both"/>
              <w:rPr>
                <w:rStyle w:val="FontStyle31"/>
                <w:noProof/>
              </w:rPr>
            </w:pPr>
            <w:r w:rsidRPr="00441655">
              <w:rPr>
                <w:rStyle w:val="FontStyle31"/>
                <w:noProof/>
              </w:rPr>
              <w:t>12</w:t>
            </w:r>
          </w:p>
        </w:tc>
        <w:tc>
          <w:tcPr>
            <w:tcW w:w="2891" w:type="dxa"/>
          </w:tcPr>
          <w:p w:rsidR="00B33D3C" w:rsidRPr="00441655" w:rsidRDefault="00B33D3C" w:rsidP="00F701D5">
            <w:pPr>
              <w:pStyle w:val="Style2"/>
              <w:widowControl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 w:rsidRPr="00441655">
              <w:rPr>
                <w:rStyle w:val="FontStyle38"/>
                <w:noProof/>
              </w:rPr>
              <w:t>Муса Акъегетзадә.</w:t>
            </w:r>
          </w:p>
        </w:tc>
        <w:tc>
          <w:tcPr>
            <w:tcW w:w="540" w:type="dxa"/>
          </w:tcPr>
          <w:p w:rsidR="00B33D3C" w:rsidRPr="00441655" w:rsidRDefault="00B33D3C" w:rsidP="00F701D5">
            <w:pPr>
              <w:pStyle w:val="Style2"/>
              <w:widowControl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 w:rsidRPr="00441655">
              <w:rPr>
                <w:rStyle w:val="FontStyle31"/>
                <w:noProof/>
                <w:lang w:val="tt-RU"/>
              </w:rPr>
              <w:t>3</w:t>
            </w:r>
          </w:p>
        </w:tc>
        <w:tc>
          <w:tcPr>
            <w:tcW w:w="10821" w:type="dxa"/>
          </w:tcPr>
          <w:p w:rsidR="00B33D3C" w:rsidRPr="00441655" w:rsidRDefault="00B33D3C" w:rsidP="00F701D5">
            <w:pPr>
              <w:pStyle w:val="Style2"/>
              <w:widowControl/>
              <w:spacing w:before="10" w:line="250" w:lineRule="exact"/>
              <w:jc w:val="both"/>
              <w:rPr>
                <w:rStyle w:val="FontStyle31"/>
                <w:noProof/>
              </w:rPr>
            </w:pPr>
            <w:r w:rsidRPr="00441655">
              <w:rPr>
                <w:rStyle w:val="FontStyle31"/>
                <w:noProof/>
              </w:rPr>
              <w:t>Тормышы һәм иҗаты турында белешмә. "Хисамеддин менла" повесте. Татар әдәбиятында җәдитчелек-кадимчелек мәсьәләсенең мәйданга чыгуы. Милләтнең бүгенгесе, киләчәге турындагы мәсьәләләренең җитди куелышы, әсәрдә искелек тарафдарларының тәнкыйтьләнүе, аларга алмашка килгән яңа кешеләрне күрсәтергә омтылыш, хатын-кыз язмышы мәсьәләсе.</w:t>
            </w:r>
          </w:p>
        </w:tc>
      </w:tr>
      <w:tr w:rsidR="00B33D3C" w:rsidRPr="00441655" w:rsidTr="00F701D5">
        <w:trPr>
          <w:trHeight w:val="210"/>
          <w:jc w:val="center"/>
        </w:trPr>
        <w:tc>
          <w:tcPr>
            <w:tcW w:w="534" w:type="dxa"/>
          </w:tcPr>
          <w:p w:rsidR="00B33D3C" w:rsidRPr="00441655" w:rsidRDefault="00B33D3C" w:rsidP="00F701D5">
            <w:pPr>
              <w:pStyle w:val="Style2"/>
              <w:spacing w:line="250" w:lineRule="exact"/>
              <w:jc w:val="both"/>
              <w:rPr>
                <w:rStyle w:val="FontStyle31"/>
                <w:noProof/>
              </w:rPr>
            </w:pPr>
            <w:r w:rsidRPr="00441655">
              <w:rPr>
                <w:rStyle w:val="FontStyle31"/>
                <w:noProof/>
              </w:rPr>
              <w:t>13</w:t>
            </w:r>
          </w:p>
        </w:tc>
        <w:tc>
          <w:tcPr>
            <w:tcW w:w="2891" w:type="dxa"/>
          </w:tcPr>
          <w:p w:rsidR="00B33D3C" w:rsidRPr="00441655" w:rsidRDefault="00B33D3C" w:rsidP="00F701D5">
            <w:pPr>
              <w:pStyle w:val="Style2"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 w:rsidRPr="00441655">
              <w:rPr>
                <w:rStyle w:val="FontStyle38"/>
                <w:noProof/>
              </w:rPr>
              <w:t>Заһир Бигие</w:t>
            </w:r>
            <w:r w:rsidRPr="00441655">
              <w:rPr>
                <w:rStyle w:val="FontStyle38"/>
                <w:noProof/>
                <w:lang w:val="tt-RU"/>
              </w:rPr>
              <w:t>в</w:t>
            </w:r>
            <w:r w:rsidRPr="00441655">
              <w:rPr>
                <w:rStyle w:val="FontStyle38"/>
                <w:noProof/>
              </w:rPr>
              <w:t>.</w:t>
            </w:r>
          </w:p>
        </w:tc>
        <w:tc>
          <w:tcPr>
            <w:tcW w:w="540" w:type="dxa"/>
          </w:tcPr>
          <w:p w:rsidR="00B33D3C" w:rsidRPr="00441655" w:rsidRDefault="00B33D3C" w:rsidP="00F701D5">
            <w:pPr>
              <w:pStyle w:val="Style2"/>
              <w:widowControl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 w:rsidRPr="00441655">
              <w:rPr>
                <w:rStyle w:val="FontStyle31"/>
                <w:noProof/>
                <w:lang w:val="tt-RU"/>
              </w:rPr>
              <w:t>4</w:t>
            </w:r>
          </w:p>
        </w:tc>
        <w:tc>
          <w:tcPr>
            <w:tcW w:w="10821" w:type="dxa"/>
          </w:tcPr>
          <w:p w:rsidR="00B33D3C" w:rsidRPr="00441655" w:rsidRDefault="00B33D3C" w:rsidP="00F701D5">
            <w:pPr>
              <w:pStyle w:val="Style2"/>
              <w:widowControl/>
              <w:spacing w:before="5" w:line="250" w:lineRule="exact"/>
              <w:jc w:val="both"/>
              <w:rPr>
                <w:rStyle w:val="FontStyle31"/>
                <w:noProof/>
              </w:rPr>
            </w:pPr>
            <w:r w:rsidRPr="00441655">
              <w:rPr>
                <w:rStyle w:val="FontStyle31"/>
                <w:noProof/>
              </w:rPr>
              <w:t>Тормышы һәм иҗаты турында белешмә. "Меңнәр яки гүзәл кыз Хәдичә" романы. Әсәрнең темасы, идеясе, образларның бирелеше, төзелеше. Роман жанры турында искә төшерү һәм белемне киңәйтү.</w:t>
            </w:r>
          </w:p>
        </w:tc>
      </w:tr>
      <w:tr w:rsidR="00B33D3C" w:rsidRPr="00B33D3C" w:rsidTr="00F701D5">
        <w:trPr>
          <w:trHeight w:val="300"/>
          <w:jc w:val="center"/>
        </w:trPr>
        <w:tc>
          <w:tcPr>
            <w:tcW w:w="534" w:type="dxa"/>
          </w:tcPr>
          <w:p w:rsidR="00B33D3C" w:rsidRPr="00441655" w:rsidRDefault="00B33D3C" w:rsidP="00F701D5">
            <w:pPr>
              <w:pStyle w:val="Style2"/>
              <w:spacing w:line="250" w:lineRule="exact"/>
              <w:jc w:val="both"/>
              <w:rPr>
                <w:rStyle w:val="FontStyle31"/>
                <w:noProof/>
              </w:rPr>
            </w:pPr>
            <w:r w:rsidRPr="00441655">
              <w:rPr>
                <w:rStyle w:val="FontStyle31"/>
                <w:noProof/>
              </w:rPr>
              <w:t>14</w:t>
            </w:r>
          </w:p>
        </w:tc>
        <w:tc>
          <w:tcPr>
            <w:tcW w:w="2891" w:type="dxa"/>
          </w:tcPr>
          <w:p w:rsidR="00B33D3C" w:rsidRPr="00441655" w:rsidRDefault="00B33D3C" w:rsidP="00F701D5">
            <w:pPr>
              <w:pStyle w:val="Style15"/>
              <w:widowControl/>
              <w:tabs>
                <w:tab w:val="left" w:pos="374"/>
              </w:tabs>
              <w:spacing w:before="5" w:line="250" w:lineRule="exact"/>
              <w:ind w:firstLine="0"/>
              <w:jc w:val="both"/>
              <w:rPr>
                <w:rStyle w:val="FontStyle38"/>
                <w:noProof/>
                <w:lang w:val="tt-RU"/>
              </w:rPr>
            </w:pPr>
            <w:r w:rsidRPr="00441655">
              <w:rPr>
                <w:rStyle w:val="FontStyle38"/>
                <w:noProof/>
                <w:lang w:val="tt-RU"/>
              </w:rPr>
              <w:t>XX</w:t>
            </w:r>
            <w:r w:rsidRPr="00441655">
              <w:rPr>
                <w:rStyle w:val="FontStyle38"/>
                <w:noProof/>
                <w:lang w:val="tt-RU"/>
              </w:rPr>
              <w:tab/>
              <w:t xml:space="preserve"> йөз башы әдәбиятына күзәтү.</w:t>
            </w:r>
          </w:p>
          <w:p w:rsidR="00B33D3C" w:rsidRPr="00441655" w:rsidRDefault="00B33D3C" w:rsidP="00F701D5">
            <w:pPr>
              <w:pStyle w:val="Style2"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 w:rsidRPr="00441655">
              <w:rPr>
                <w:rStyle w:val="FontStyle38"/>
                <w:noProof/>
                <w:lang w:val="tt-RU"/>
              </w:rPr>
              <w:t>Г.Исхакый.</w:t>
            </w:r>
          </w:p>
        </w:tc>
        <w:tc>
          <w:tcPr>
            <w:tcW w:w="540" w:type="dxa"/>
          </w:tcPr>
          <w:p w:rsidR="00B33D3C" w:rsidRPr="00441655" w:rsidRDefault="00B33D3C" w:rsidP="00F701D5">
            <w:pPr>
              <w:pStyle w:val="Style2"/>
              <w:widowControl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 w:rsidRPr="00441655">
              <w:rPr>
                <w:rStyle w:val="FontStyle31"/>
                <w:noProof/>
                <w:lang w:val="tt-RU"/>
              </w:rPr>
              <w:t>6</w:t>
            </w:r>
          </w:p>
        </w:tc>
        <w:tc>
          <w:tcPr>
            <w:tcW w:w="10821" w:type="dxa"/>
          </w:tcPr>
          <w:p w:rsidR="00B33D3C" w:rsidRPr="00500EF5" w:rsidRDefault="00B33D3C" w:rsidP="00F701D5">
            <w:pPr>
              <w:pStyle w:val="Style4"/>
              <w:widowControl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 w:rsidRPr="00441655">
              <w:rPr>
                <w:rStyle w:val="FontStyle31"/>
                <w:noProof/>
                <w:lang w:val="tt-RU"/>
              </w:rPr>
              <w:t xml:space="preserve">Әдип иҗатының яңалыгы. </w:t>
            </w:r>
            <w:r w:rsidRPr="00B33D3C">
              <w:rPr>
                <w:rStyle w:val="FontStyle31"/>
                <w:noProof/>
                <w:lang w:val="tt-RU"/>
              </w:rPr>
              <w:t>Татарча яшәү рәвешен башка мохиткә куеп карауда автор позициясе. "Ул әле өйләнмәгән иде" әсәре, анда катнаш гаилә мәсьәләсенең чагылышы. Холык, әхлакый нигез һәм кеше язмышы мәсьәләләренең үзара нык керешүе.</w:t>
            </w:r>
            <w:r>
              <w:rPr>
                <w:rStyle w:val="FontStyle31"/>
                <w:noProof/>
                <w:lang w:val="tt-RU"/>
              </w:rPr>
              <w:t>”Кәләпүшче кыз” әсәрен сыйныфтан тыш уку</w:t>
            </w:r>
          </w:p>
        </w:tc>
      </w:tr>
      <w:tr w:rsidR="00B33D3C" w:rsidRPr="00B33D3C" w:rsidTr="00F701D5">
        <w:trPr>
          <w:trHeight w:val="180"/>
          <w:jc w:val="center"/>
        </w:trPr>
        <w:tc>
          <w:tcPr>
            <w:tcW w:w="534" w:type="dxa"/>
          </w:tcPr>
          <w:p w:rsidR="00B33D3C" w:rsidRPr="00441655" w:rsidRDefault="00B33D3C" w:rsidP="00F701D5">
            <w:pPr>
              <w:pStyle w:val="Style2"/>
              <w:spacing w:line="250" w:lineRule="exact"/>
              <w:jc w:val="both"/>
              <w:rPr>
                <w:rStyle w:val="FontStyle31"/>
                <w:noProof/>
              </w:rPr>
            </w:pPr>
            <w:r w:rsidRPr="00441655">
              <w:rPr>
                <w:rStyle w:val="FontStyle31"/>
                <w:noProof/>
              </w:rPr>
              <w:t>15</w:t>
            </w:r>
          </w:p>
        </w:tc>
        <w:tc>
          <w:tcPr>
            <w:tcW w:w="2891" w:type="dxa"/>
          </w:tcPr>
          <w:p w:rsidR="00B33D3C" w:rsidRPr="00441655" w:rsidRDefault="00B33D3C" w:rsidP="00F701D5">
            <w:pPr>
              <w:pStyle w:val="Style2"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 w:rsidRPr="00441655">
              <w:rPr>
                <w:rStyle w:val="FontStyle38"/>
                <w:noProof/>
              </w:rPr>
              <w:t>Габдулла Тукай.</w:t>
            </w:r>
          </w:p>
        </w:tc>
        <w:tc>
          <w:tcPr>
            <w:tcW w:w="540" w:type="dxa"/>
          </w:tcPr>
          <w:p w:rsidR="00B33D3C" w:rsidRPr="00441655" w:rsidRDefault="00B33D3C" w:rsidP="00F701D5">
            <w:pPr>
              <w:pStyle w:val="Style2"/>
              <w:widowControl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>
              <w:rPr>
                <w:rStyle w:val="FontStyle31"/>
                <w:noProof/>
                <w:lang w:val="tt-RU"/>
              </w:rPr>
              <w:t>5</w:t>
            </w:r>
          </w:p>
        </w:tc>
        <w:tc>
          <w:tcPr>
            <w:tcW w:w="10821" w:type="dxa"/>
          </w:tcPr>
          <w:p w:rsidR="00B33D3C" w:rsidRPr="00441655" w:rsidRDefault="00B33D3C" w:rsidP="00F701D5">
            <w:pPr>
              <w:pStyle w:val="Style2"/>
              <w:widowControl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 w:rsidRPr="00B33D3C">
              <w:rPr>
                <w:rStyle w:val="FontStyle31"/>
                <w:noProof/>
                <w:lang w:val="tt-RU"/>
              </w:rPr>
              <w:t>Шагыйрьнең XX гасыр башы татар әдәбияты үсешенә керкән өлеше. "Милли моңнар", "И,каләм!", "Сәрләүхәсез", "Өзелгән өмид"</w:t>
            </w:r>
            <w:r>
              <w:rPr>
                <w:rStyle w:val="FontStyle31"/>
                <w:noProof/>
                <w:lang w:val="tt-RU"/>
              </w:rPr>
              <w:t xml:space="preserve"> </w:t>
            </w:r>
            <w:r w:rsidRPr="00B33D3C">
              <w:rPr>
                <w:rStyle w:val="FontStyle31"/>
                <w:noProof/>
                <w:lang w:val="tt-RU"/>
              </w:rPr>
              <w:t>шиг-ре. Шагыйрь һәм милләт язмышы мәсьәләсе. Әсәрләрнең темасы, идеясе. Тукай образының әдәбиятта, музыкада, сынлы сәнгатьтә чагылышы.</w:t>
            </w:r>
          </w:p>
        </w:tc>
      </w:tr>
      <w:tr w:rsidR="00B33D3C" w:rsidRPr="00441655" w:rsidTr="00F701D5">
        <w:trPr>
          <w:trHeight w:val="745"/>
          <w:jc w:val="center"/>
        </w:trPr>
        <w:tc>
          <w:tcPr>
            <w:tcW w:w="534" w:type="dxa"/>
          </w:tcPr>
          <w:p w:rsidR="00B33D3C" w:rsidRPr="00441655" w:rsidRDefault="00B33D3C" w:rsidP="00F701D5">
            <w:pPr>
              <w:pStyle w:val="Style2"/>
              <w:spacing w:line="250" w:lineRule="exact"/>
              <w:jc w:val="both"/>
              <w:rPr>
                <w:rStyle w:val="FontStyle31"/>
                <w:noProof/>
              </w:rPr>
            </w:pPr>
            <w:r w:rsidRPr="00441655">
              <w:rPr>
                <w:rStyle w:val="FontStyle31"/>
                <w:noProof/>
              </w:rPr>
              <w:t>16</w:t>
            </w:r>
          </w:p>
          <w:p w:rsidR="00B33D3C" w:rsidRPr="00441655" w:rsidRDefault="00B33D3C" w:rsidP="00F701D5">
            <w:pPr>
              <w:pStyle w:val="Style2"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</w:p>
        </w:tc>
        <w:tc>
          <w:tcPr>
            <w:tcW w:w="2891" w:type="dxa"/>
          </w:tcPr>
          <w:p w:rsidR="00B33D3C" w:rsidRPr="00441655" w:rsidRDefault="00B33D3C" w:rsidP="00F701D5">
            <w:pPr>
              <w:pStyle w:val="Style2"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 w:rsidRPr="00441655">
              <w:rPr>
                <w:rStyle w:val="FontStyle38"/>
                <w:noProof/>
                <w:lang w:val="tt-RU"/>
              </w:rPr>
              <w:t>Композитор Нәҗип Җиһанов</w:t>
            </w:r>
          </w:p>
          <w:p w:rsidR="00B33D3C" w:rsidRPr="00441655" w:rsidRDefault="00B33D3C" w:rsidP="00F701D5">
            <w:pPr>
              <w:pStyle w:val="Style2"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 w:rsidRPr="00441655">
              <w:rPr>
                <w:rStyle w:val="FontStyle38"/>
                <w:noProof/>
              </w:rPr>
              <w:t>Рәссам Бакый Урманче.</w:t>
            </w:r>
          </w:p>
        </w:tc>
        <w:tc>
          <w:tcPr>
            <w:tcW w:w="540" w:type="dxa"/>
          </w:tcPr>
          <w:p w:rsidR="00B33D3C" w:rsidRPr="00DB3C57" w:rsidRDefault="00B33D3C" w:rsidP="00F701D5">
            <w:pPr>
              <w:pStyle w:val="Style2"/>
              <w:widowControl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>
              <w:rPr>
                <w:rStyle w:val="FontStyle31"/>
                <w:noProof/>
                <w:lang w:val="tt-RU"/>
              </w:rPr>
              <w:t>2</w:t>
            </w:r>
          </w:p>
          <w:p w:rsidR="00B33D3C" w:rsidRPr="00441655" w:rsidRDefault="00B33D3C" w:rsidP="00F701D5">
            <w:pPr>
              <w:pStyle w:val="Style2"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</w:p>
        </w:tc>
        <w:tc>
          <w:tcPr>
            <w:tcW w:w="10821" w:type="dxa"/>
          </w:tcPr>
          <w:p w:rsidR="00B33D3C" w:rsidRPr="00441655" w:rsidRDefault="00B33D3C" w:rsidP="00F701D5">
            <w:pPr>
              <w:pStyle w:val="Style2"/>
              <w:widowControl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 w:rsidRPr="00441655">
              <w:rPr>
                <w:rStyle w:val="FontStyle31"/>
                <w:noProof/>
                <w:lang w:val="tt-RU"/>
              </w:rPr>
              <w:t>Музыка сәнгате өлкәсендәге эшчәнлеге турында белешмә. "Кырлай" симфоник поэмасы тыңлауга әзерләнүдә Г.Тукайның "Шүрәле" әсәре белән таныш булуның мөһимлеге.</w:t>
            </w:r>
          </w:p>
          <w:p w:rsidR="00B33D3C" w:rsidRDefault="00B33D3C" w:rsidP="00F701D5">
            <w:pPr>
              <w:pStyle w:val="Style4"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>
              <w:rPr>
                <w:rStyle w:val="FontStyle31"/>
                <w:noProof/>
                <w:lang w:val="tt-RU"/>
              </w:rPr>
              <w:t>Иҗаты турында белешмә. Тукай об</w:t>
            </w:r>
            <w:r w:rsidRPr="00441655">
              <w:rPr>
                <w:rStyle w:val="FontStyle31"/>
                <w:noProof/>
                <w:lang w:val="tt-RU"/>
              </w:rPr>
              <w:t>разын гәүдәләндергән әсәрләре.</w:t>
            </w:r>
          </w:p>
          <w:p w:rsidR="00B33D3C" w:rsidRPr="00441655" w:rsidRDefault="00B33D3C" w:rsidP="00F701D5">
            <w:pPr>
              <w:pStyle w:val="Style4"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>
              <w:rPr>
                <w:rStyle w:val="FontStyle31"/>
                <w:noProof/>
                <w:lang w:val="tt-RU"/>
              </w:rPr>
              <w:t>И.Нуруллинның “Тукай” әсәрен сыйныфтан тыш уку</w:t>
            </w:r>
          </w:p>
        </w:tc>
      </w:tr>
      <w:tr w:rsidR="00B33D3C" w:rsidRPr="00441655" w:rsidTr="00F701D5">
        <w:trPr>
          <w:trHeight w:val="390"/>
          <w:jc w:val="center"/>
        </w:trPr>
        <w:tc>
          <w:tcPr>
            <w:tcW w:w="534" w:type="dxa"/>
          </w:tcPr>
          <w:p w:rsidR="00B33D3C" w:rsidRPr="00441655" w:rsidRDefault="00B33D3C" w:rsidP="00F701D5">
            <w:pPr>
              <w:pStyle w:val="Style2"/>
              <w:widowControl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 w:rsidRPr="00441655">
              <w:rPr>
                <w:rStyle w:val="FontStyle31"/>
                <w:noProof/>
              </w:rPr>
              <w:t>1</w:t>
            </w:r>
            <w:r w:rsidRPr="00441655">
              <w:rPr>
                <w:rStyle w:val="FontStyle31"/>
                <w:noProof/>
                <w:lang w:val="tt-RU"/>
              </w:rPr>
              <w:t>7</w:t>
            </w:r>
          </w:p>
          <w:p w:rsidR="00B33D3C" w:rsidRPr="00441655" w:rsidRDefault="00B33D3C" w:rsidP="00F701D5">
            <w:pPr>
              <w:pStyle w:val="Style2"/>
              <w:spacing w:line="250" w:lineRule="exact"/>
              <w:jc w:val="both"/>
              <w:rPr>
                <w:rStyle w:val="FontStyle31"/>
                <w:noProof/>
              </w:rPr>
            </w:pPr>
          </w:p>
        </w:tc>
        <w:tc>
          <w:tcPr>
            <w:tcW w:w="2891" w:type="dxa"/>
          </w:tcPr>
          <w:p w:rsidR="00B33D3C" w:rsidRPr="00441655" w:rsidRDefault="00B33D3C" w:rsidP="00F701D5">
            <w:pPr>
              <w:pStyle w:val="Style2"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 w:rsidRPr="00441655">
              <w:rPr>
                <w:rStyle w:val="FontStyle38"/>
                <w:noProof/>
              </w:rPr>
              <w:t>Дәрдемәнд.</w:t>
            </w:r>
          </w:p>
        </w:tc>
        <w:tc>
          <w:tcPr>
            <w:tcW w:w="540" w:type="dxa"/>
          </w:tcPr>
          <w:p w:rsidR="00B33D3C" w:rsidRPr="00441655" w:rsidRDefault="00B33D3C" w:rsidP="00F701D5">
            <w:pPr>
              <w:pStyle w:val="Style2"/>
              <w:widowControl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 w:rsidRPr="00441655">
              <w:rPr>
                <w:rStyle w:val="FontStyle31"/>
                <w:noProof/>
                <w:lang w:val="tt-RU"/>
              </w:rPr>
              <w:t>3</w:t>
            </w:r>
          </w:p>
        </w:tc>
        <w:tc>
          <w:tcPr>
            <w:tcW w:w="10821" w:type="dxa"/>
          </w:tcPr>
          <w:p w:rsidR="00B33D3C" w:rsidRPr="00441655" w:rsidRDefault="00B33D3C" w:rsidP="00F701D5">
            <w:pPr>
              <w:pStyle w:val="Style2"/>
              <w:widowControl/>
              <w:spacing w:line="250" w:lineRule="exact"/>
              <w:jc w:val="both"/>
              <w:rPr>
                <w:rStyle w:val="FontStyle31"/>
                <w:noProof/>
              </w:rPr>
            </w:pPr>
            <w:r w:rsidRPr="00441655">
              <w:rPr>
                <w:rStyle w:val="FontStyle31"/>
                <w:noProof/>
                <w:lang w:val="tt-RU"/>
              </w:rPr>
              <w:t>Тормыш юлы, иҗаты</w:t>
            </w:r>
            <w:r>
              <w:rPr>
                <w:rStyle w:val="FontStyle31"/>
                <w:noProof/>
                <w:lang w:val="tt-RU"/>
              </w:rPr>
              <w:t xml:space="preserve"> турында белешмә.."Кораб", "Бәлл</w:t>
            </w:r>
            <w:r w:rsidRPr="00441655">
              <w:rPr>
                <w:rStyle w:val="FontStyle31"/>
                <w:noProof/>
                <w:lang w:val="tt-RU"/>
              </w:rPr>
              <w:t xml:space="preserve">ү", "Видагъ", "Татар </w:t>
            </w:r>
            <w:r w:rsidRPr="00441655">
              <w:rPr>
                <w:rStyle w:val="FontStyle31"/>
                <w:lang w:val="tt-RU"/>
              </w:rPr>
              <w:t xml:space="preserve">углы </w:t>
            </w:r>
            <w:r w:rsidRPr="00441655">
              <w:rPr>
                <w:rStyle w:val="FontStyle31"/>
                <w:noProof/>
                <w:lang w:val="tt-RU"/>
              </w:rPr>
              <w:t xml:space="preserve">татармын" шиг-ре. </w:t>
            </w:r>
            <w:r w:rsidRPr="00441655">
              <w:rPr>
                <w:rStyle w:val="FontStyle31"/>
                <w:noProof/>
              </w:rPr>
              <w:t>Аларның темасы, идеясе.</w:t>
            </w:r>
          </w:p>
        </w:tc>
      </w:tr>
      <w:tr w:rsidR="00B33D3C" w:rsidRPr="00B75CC5" w:rsidTr="00F701D5">
        <w:trPr>
          <w:trHeight w:val="197"/>
          <w:jc w:val="center"/>
        </w:trPr>
        <w:tc>
          <w:tcPr>
            <w:tcW w:w="534" w:type="dxa"/>
          </w:tcPr>
          <w:p w:rsidR="00B33D3C" w:rsidRPr="00441655" w:rsidRDefault="00B33D3C" w:rsidP="00F701D5">
            <w:pPr>
              <w:pStyle w:val="Style2"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 w:rsidRPr="00441655">
              <w:rPr>
                <w:rStyle w:val="FontStyle31"/>
                <w:noProof/>
              </w:rPr>
              <w:t>1</w:t>
            </w:r>
            <w:r w:rsidRPr="00441655">
              <w:rPr>
                <w:rStyle w:val="FontStyle31"/>
                <w:noProof/>
                <w:lang w:val="tt-RU"/>
              </w:rPr>
              <w:t>8</w:t>
            </w:r>
          </w:p>
        </w:tc>
        <w:tc>
          <w:tcPr>
            <w:tcW w:w="2891" w:type="dxa"/>
          </w:tcPr>
          <w:p w:rsidR="00B33D3C" w:rsidRPr="00441655" w:rsidRDefault="00B33D3C" w:rsidP="00F701D5">
            <w:pPr>
              <w:pStyle w:val="Style2"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 w:rsidRPr="00441655">
              <w:rPr>
                <w:rStyle w:val="FontStyle38"/>
                <w:noProof/>
              </w:rPr>
              <w:t xml:space="preserve">Сәгыйть Рәмиев. </w:t>
            </w:r>
          </w:p>
        </w:tc>
        <w:tc>
          <w:tcPr>
            <w:tcW w:w="540" w:type="dxa"/>
          </w:tcPr>
          <w:p w:rsidR="00B33D3C" w:rsidRPr="00441655" w:rsidRDefault="00B33D3C" w:rsidP="00F701D5">
            <w:pPr>
              <w:pStyle w:val="Style2"/>
              <w:widowControl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 w:rsidRPr="00441655">
              <w:rPr>
                <w:rStyle w:val="FontStyle31"/>
                <w:noProof/>
                <w:lang w:val="tt-RU"/>
              </w:rPr>
              <w:t>2</w:t>
            </w:r>
          </w:p>
        </w:tc>
        <w:tc>
          <w:tcPr>
            <w:tcW w:w="10821" w:type="dxa"/>
          </w:tcPr>
          <w:p w:rsidR="00B33D3C" w:rsidRPr="00441655" w:rsidRDefault="00B33D3C" w:rsidP="00F701D5">
            <w:pPr>
              <w:pStyle w:val="Style2"/>
              <w:widowControl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 w:rsidRPr="00B75CC5">
              <w:rPr>
                <w:rStyle w:val="FontStyle31"/>
                <w:noProof/>
                <w:lang w:val="tt-RU"/>
              </w:rPr>
              <w:t xml:space="preserve">Тормыш юлы һәм иҗаты турында белешмә."Таң вакыты" һәм "Мин </w:t>
            </w:r>
            <w:r w:rsidRPr="00B75CC5">
              <w:rPr>
                <w:rStyle w:val="FontStyle31"/>
                <w:lang w:val="tt-RU"/>
              </w:rPr>
              <w:t>"</w:t>
            </w:r>
            <w:r w:rsidRPr="00B75CC5">
              <w:rPr>
                <w:rStyle w:val="FontStyle31"/>
                <w:noProof/>
                <w:lang w:val="tt-RU"/>
              </w:rPr>
              <w:t xml:space="preserve"> шигыре. Авторның аларда үткәргән карашлары. Шагыйрь иҗатында гыйсъянчы герой.</w:t>
            </w:r>
          </w:p>
        </w:tc>
      </w:tr>
      <w:tr w:rsidR="00B33D3C" w:rsidRPr="00441655" w:rsidTr="00F701D5">
        <w:trPr>
          <w:trHeight w:val="420"/>
          <w:jc w:val="center"/>
        </w:trPr>
        <w:tc>
          <w:tcPr>
            <w:tcW w:w="534" w:type="dxa"/>
          </w:tcPr>
          <w:p w:rsidR="00B33D3C" w:rsidRPr="00441655" w:rsidRDefault="00B33D3C" w:rsidP="00F701D5">
            <w:pPr>
              <w:pStyle w:val="Style2"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 w:rsidRPr="00441655">
              <w:rPr>
                <w:rStyle w:val="FontStyle31"/>
                <w:noProof/>
                <w:lang w:val="tt-RU"/>
              </w:rPr>
              <w:t>19</w:t>
            </w:r>
          </w:p>
        </w:tc>
        <w:tc>
          <w:tcPr>
            <w:tcW w:w="2891" w:type="dxa"/>
          </w:tcPr>
          <w:p w:rsidR="00B33D3C" w:rsidRPr="00441655" w:rsidRDefault="00B33D3C" w:rsidP="00F701D5">
            <w:pPr>
              <w:pStyle w:val="Style2"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 w:rsidRPr="00B75CC5">
              <w:rPr>
                <w:rStyle w:val="FontStyle38"/>
                <w:noProof/>
                <w:lang w:val="tt-RU"/>
              </w:rPr>
              <w:t>Галиәсгар Камал.</w:t>
            </w:r>
          </w:p>
        </w:tc>
        <w:tc>
          <w:tcPr>
            <w:tcW w:w="540" w:type="dxa"/>
          </w:tcPr>
          <w:p w:rsidR="00B33D3C" w:rsidRPr="00441655" w:rsidRDefault="00B33D3C" w:rsidP="00F701D5">
            <w:pPr>
              <w:pStyle w:val="Style2"/>
              <w:widowControl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>
              <w:rPr>
                <w:rStyle w:val="FontStyle31"/>
                <w:noProof/>
                <w:lang w:val="tt-RU"/>
              </w:rPr>
              <w:t>4</w:t>
            </w:r>
          </w:p>
        </w:tc>
        <w:tc>
          <w:tcPr>
            <w:tcW w:w="10821" w:type="dxa"/>
          </w:tcPr>
          <w:p w:rsidR="00B33D3C" w:rsidRPr="00441655" w:rsidRDefault="00B33D3C" w:rsidP="00F701D5">
            <w:pPr>
              <w:pStyle w:val="Style2"/>
              <w:widowControl/>
              <w:spacing w:before="48" w:line="250" w:lineRule="exact"/>
              <w:jc w:val="both"/>
              <w:rPr>
                <w:rStyle w:val="FontStyle31"/>
                <w:b/>
                <w:bCs/>
                <w:noProof/>
              </w:rPr>
            </w:pPr>
            <w:r w:rsidRPr="00B75CC5">
              <w:rPr>
                <w:rStyle w:val="FontStyle31"/>
                <w:noProof/>
                <w:lang w:val="tt-RU"/>
              </w:rPr>
              <w:t>Иҗаты турында белешмә."Бүләк өчен" комедиясе. Әсәрнең проблематикасы, көлкечел конфликт, образларның бире</w:t>
            </w:r>
            <w:r w:rsidRPr="00441655">
              <w:rPr>
                <w:rStyle w:val="FontStyle31"/>
                <w:noProof/>
              </w:rPr>
              <w:t>леше.</w:t>
            </w:r>
          </w:p>
        </w:tc>
      </w:tr>
      <w:tr w:rsidR="00B33D3C" w:rsidRPr="00B33D3C" w:rsidTr="00F701D5">
        <w:trPr>
          <w:trHeight w:val="345"/>
          <w:jc w:val="center"/>
        </w:trPr>
        <w:tc>
          <w:tcPr>
            <w:tcW w:w="534" w:type="dxa"/>
          </w:tcPr>
          <w:p w:rsidR="00B33D3C" w:rsidRPr="00441655" w:rsidRDefault="00B33D3C" w:rsidP="00F701D5">
            <w:pPr>
              <w:pStyle w:val="Style2"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 w:rsidRPr="00441655">
              <w:rPr>
                <w:rStyle w:val="FontStyle31"/>
                <w:noProof/>
              </w:rPr>
              <w:t>2</w:t>
            </w:r>
            <w:r w:rsidRPr="00441655">
              <w:rPr>
                <w:rStyle w:val="FontStyle31"/>
                <w:noProof/>
                <w:lang w:val="tt-RU"/>
              </w:rPr>
              <w:t>0</w:t>
            </w:r>
          </w:p>
        </w:tc>
        <w:tc>
          <w:tcPr>
            <w:tcW w:w="2891" w:type="dxa"/>
          </w:tcPr>
          <w:p w:rsidR="00B33D3C" w:rsidRPr="00441655" w:rsidRDefault="00B33D3C" w:rsidP="00F701D5">
            <w:pPr>
              <w:pStyle w:val="Style2"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 w:rsidRPr="00441655">
              <w:rPr>
                <w:rStyle w:val="FontStyle38"/>
                <w:noProof/>
                <w:lang w:val="tt-RU"/>
              </w:rPr>
              <w:t>Артист һәм язучы Габдулла Шамуков</w:t>
            </w:r>
          </w:p>
        </w:tc>
        <w:tc>
          <w:tcPr>
            <w:tcW w:w="540" w:type="dxa"/>
          </w:tcPr>
          <w:p w:rsidR="00B33D3C" w:rsidRPr="00441655" w:rsidRDefault="00B33D3C" w:rsidP="00F701D5">
            <w:pPr>
              <w:pStyle w:val="Style2"/>
              <w:widowControl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 w:rsidRPr="00441655">
              <w:rPr>
                <w:rStyle w:val="FontStyle31"/>
                <w:noProof/>
                <w:lang w:val="tt-RU"/>
              </w:rPr>
              <w:t>1</w:t>
            </w:r>
          </w:p>
        </w:tc>
        <w:tc>
          <w:tcPr>
            <w:tcW w:w="10821" w:type="dxa"/>
          </w:tcPr>
          <w:p w:rsidR="00B33D3C" w:rsidRPr="00B33D3C" w:rsidRDefault="00B33D3C" w:rsidP="00F701D5">
            <w:pPr>
              <w:pStyle w:val="Style2"/>
              <w:spacing w:before="48" w:line="250" w:lineRule="exact"/>
              <w:jc w:val="both"/>
              <w:rPr>
                <w:rStyle w:val="FontStyle38"/>
                <w:noProof/>
                <w:lang w:val="tt-RU"/>
              </w:rPr>
            </w:pPr>
            <w:r w:rsidRPr="00441655">
              <w:rPr>
                <w:rStyle w:val="FontStyle31"/>
                <w:noProof/>
                <w:lang w:val="tt-RU"/>
              </w:rPr>
              <w:t>Иҗаты, аның татар театр сәнгатен үстерүдәге эшчәнлеге</w:t>
            </w:r>
          </w:p>
        </w:tc>
      </w:tr>
      <w:tr w:rsidR="00B33D3C" w:rsidRPr="00441655" w:rsidTr="00F701D5">
        <w:trPr>
          <w:trHeight w:val="240"/>
          <w:jc w:val="center"/>
        </w:trPr>
        <w:tc>
          <w:tcPr>
            <w:tcW w:w="534" w:type="dxa"/>
          </w:tcPr>
          <w:p w:rsidR="00B33D3C" w:rsidRPr="00441655" w:rsidRDefault="00B33D3C" w:rsidP="00F701D5">
            <w:pPr>
              <w:pStyle w:val="Style2"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 w:rsidRPr="00441655">
              <w:rPr>
                <w:rStyle w:val="FontStyle31"/>
                <w:noProof/>
              </w:rPr>
              <w:t>2</w:t>
            </w:r>
            <w:r w:rsidRPr="00441655">
              <w:rPr>
                <w:rStyle w:val="FontStyle31"/>
                <w:noProof/>
                <w:lang w:val="tt-RU"/>
              </w:rPr>
              <w:t>1</w:t>
            </w:r>
          </w:p>
        </w:tc>
        <w:tc>
          <w:tcPr>
            <w:tcW w:w="2891" w:type="dxa"/>
          </w:tcPr>
          <w:p w:rsidR="00B33D3C" w:rsidRPr="00441655" w:rsidRDefault="00B33D3C" w:rsidP="00F701D5">
            <w:pPr>
              <w:pStyle w:val="Style2"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 w:rsidRPr="00441655">
              <w:rPr>
                <w:rStyle w:val="FontStyle38"/>
                <w:noProof/>
              </w:rPr>
              <w:t>Фатих Әмирхан.</w:t>
            </w:r>
          </w:p>
        </w:tc>
        <w:tc>
          <w:tcPr>
            <w:tcW w:w="540" w:type="dxa"/>
          </w:tcPr>
          <w:p w:rsidR="00B33D3C" w:rsidRPr="00441655" w:rsidRDefault="00B33D3C" w:rsidP="00F701D5">
            <w:pPr>
              <w:pStyle w:val="Style2"/>
              <w:widowControl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>
              <w:rPr>
                <w:rStyle w:val="FontStyle31"/>
                <w:noProof/>
                <w:lang w:val="tt-RU"/>
              </w:rPr>
              <w:t>4</w:t>
            </w:r>
          </w:p>
        </w:tc>
        <w:tc>
          <w:tcPr>
            <w:tcW w:w="10821" w:type="dxa"/>
          </w:tcPr>
          <w:p w:rsidR="00B33D3C" w:rsidRPr="007B7B3E" w:rsidRDefault="00B33D3C" w:rsidP="00F701D5">
            <w:pPr>
              <w:pStyle w:val="Style2"/>
              <w:widowControl/>
              <w:spacing w:line="250" w:lineRule="exact"/>
              <w:jc w:val="both"/>
              <w:rPr>
                <w:rStyle w:val="FontStyle38"/>
                <w:b w:val="0"/>
                <w:bCs w:val="0"/>
                <w:noProof/>
                <w:lang w:val="tt-RU"/>
              </w:rPr>
            </w:pPr>
            <w:r w:rsidRPr="00441655">
              <w:rPr>
                <w:rStyle w:val="FontStyle31"/>
                <w:noProof/>
              </w:rPr>
              <w:t>Иҗаты турында белешмә. "Хәят" повесте. Әсәрнең идеясе, кеше психологиясен тасвирлауда авторның осталыгы.</w:t>
            </w:r>
            <w:r>
              <w:rPr>
                <w:rStyle w:val="FontStyle31"/>
                <w:noProof/>
                <w:lang w:val="tt-RU"/>
              </w:rPr>
              <w:t>”Шәфигулла агай” хикәясенә күзәтү</w:t>
            </w:r>
          </w:p>
        </w:tc>
      </w:tr>
      <w:tr w:rsidR="00B33D3C" w:rsidRPr="00441655" w:rsidTr="00F701D5">
        <w:trPr>
          <w:trHeight w:val="510"/>
          <w:jc w:val="center"/>
        </w:trPr>
        <w:tc>
          <w:tcPr>
            <w:tcW w:w="534" w:type="dxa"/>
          </w:tcPr>
          <w:p w:rsidR="00B33D3C" w:rsidRPr="00441655" w:rsidRDefault="00B33D3C" w:rsidP="00F701D5">
            <w:pPr>
              <w:pStyle w:val="Style2"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 w:rsidRPr="00441655">
              <w:rPr>
                <w:rStyle w:val="FontStyle31"/>
                <w:noProof/>
              </w:rPr>
              <w:t>2</w:t>
            </w:r>
            <w:r w:rsidRPr="00441655">
              <w:rPr>
                <w:rStyle w:val="FontStyle31"/>
                <w:noProof/>
                <w:lang w:val="tt-RU"/>
              </w:rPr>
              <w:t>2</w:t>
            </w:r>
          </w:p>
        </w:tc>
        <w:tc>
          <w:tcPr>
            <w:tcW w:w="2891" w:type="dxa"/>
          </w:tcPr>
          <w:p w:rsidR="00B33D3C" w:rsidRPr="00441655" w:rsidRDefault="00B33D3C" w:rsidP="00F701D5">
            <w:pPr>
              <w:pStyle w:val="Style2"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 w:rsidRPr="00441655">
              <w:rPr>
                <w:rStyle w:val="FontStyle38"/>
                <w:noProof/>
              </w:rPr>
              <w:t>Мирхәйдәр Фәйзи.</w:t>
            </w:r>
          </w:p>
        </w:tc>
        <w:tc>
          <w:tcPr>
            <w:tcW w:w="540" w:type="dxa"/>
          </w:tcPr>
          <w:p w:rsidR="00B33D3C" w:rsidRPr="00441655" w:rsidRDefault="00B33D3C" w:rsidP="00F701D5">
            <w:pPr>
              <w:pStyle w:val="Style2"/>
              <w:widowControl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>
              <w:rPr>
                <w:rStyle w:val="FontStyle31"/>
                <w:noProof/>
                <w:lang w:val="tt-RU"/>
              </w:rPr>
              <w:t>4</w:t>
            </w:r>
          </w:p>
        </w:tc>
        <w:tc>
          <w:tcPr>
            <w:tcW w:w="10821" w:type="dxa"/>
          </w:tcPr>
          <w:p w:rsidR="00B33D3C" w:rsidRPr="00441655" w:rsidRDefault="00B33D3C" w:rsidP="00F701D5">
            <w:pPr>
              <w:pStyle w:val="Style2"/>
              <w:widowControl/>
              <w:spacing w:line="250" w:lineRule="exact"/>
              <w:jc w:val="both"/>
              <w:rPr>
                <w:rStyle w:val="FontStyle31"/>
                <w:noProof/>
              </w:rPr>
            </w:pPr>
            <w:r w:rsidRPr="00441655">
              <w:rPr>
                <w:rStyle w:val="FontStyle31"/>
                <w:noProof/>
              </w:rPr>
              <w:t xml:space="preserve">Тормыш юлы һәм иҗаты турында </w:t>
            </w:r>
            <w:proofErr w:type="spellStart"/>
            <w:r w:rsidRPr="00441655">
              <w:rPr>
                <w:rStyle w:val="FontStyle31"/>
              </w:rPr>
              <w:t>белешм</w:t>
            </w:r>
            <w:proofErr w:type="spellEnd"/>
            <w:r w:rsidRPr="00441655">
              <w:rPr>
                <w:rStyle w:val="FontStyle31"/>
                <w:lang w:val="tt-RU"/>
              </w:rPr>
              <w:t>ә</w:t>
            </w:r>
            <w:r w:rsidRPr="00441655">
              <w:rPr>
                <w:rStyle w:val="FontStyle31"/>
              </w:rPr>
              <w:t>.</w:t>
            </w:r>
            <w:r w:rsidRPr="00441655">
              <w:rPr>
                <w:rStyle w:val="FontStyle31"/>
                <w:lang w:val="tt-RU"/>
              </w:rPr>
              <w:t>”Г</w:t>
            </w:r>
            <w:proofErr w:type="spellStart"/>
            <w:r w:rsidRPr="00441655">
              <w:rPr>
                <w:rStyle w:val="FontStyle31"/>
              </w:rPr>
              <w:t>алиябану</w:t>
            </w:r>
            <w:proofErr w:type="spellEnd"/>
            <w:r w:rsidRPr="00441655">
              <w:rPr>
                <w:rStyle w:val="FontStyle31"/>
              </w:rPr>
              <w:t xml:space="preserve">" </w:t>
            </w:r>
            <w:r w:rsidRPr="00441655">
              <w:rPr>
                <w:rStyle w:val="FontStyle31"/>
                <w:noProof/>
              </w:rPr>
              <w:t>драмасы. Әсәрдә мәхәббәт гүзәллеге һәм сафлыгы гәүдәләнеше, образлар</w:t>
            </w:r>
          </w:p>
          <w:p w:rsidR="00B33D3C" w:rsidRPr="00441655" w:rsidRDefault="00B33D3C" w:rsidP="00F701D5">
            <w:pPr>
              <w:pStyle w:val="Style2"/>
              <w:widowControl/>
              <w:spacing w:line="250" w:lineRule="exact"/>
              <w:jc w:val="both"/>
              <w:rPr>
                <w:rStyle w:val="FontStyle38"/>
                <w:b w:val="0"/>
                <w:bCs w:val="0"/>
                <w:noProof/>
              </w:rPr>
            </w:pPr>
            <w:r w:rsidRPr="00441655">
              <w:rPr>
                <w:rStyle w:val="FontStyle31"/>
                <w:noProof/>
              </w:rPr>
              <w:t>бирелеше. Драманың җыр һәм музыка белән үрелгән беренче сәхнә әсәрләреннән берсе булуы.</w:t>
            </w:r>
          </w:p>
        </w:tc>
      </w:tr>
      <w:tr w:rsidR="00B33D3C" w:rsidRPr="00441655" w:rsidTr="00F701D5">
        <w:trPr>
          <w:trHeight w:val="525"/>
          <w:jc w:val="center"/>
        </w:trPr>
        <w:tc>
          <w:tcPr>
            <w:tcW w:w="534" w:type="dxa"/>
          </w:tcPr>
          <w:p w:rsidR="00B33D3C" w:rsidRPr="00441655" w:rsidRDefault="00B33D3C" w:rsidP="00F701D5">
            <w:pPr>
              <w:pStyle w:val="Style2"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 w:rsidRPr="00441655">
              <w:rPr>
                <w:rStyle w:val="FontStyle31"/>
                <w:noProof/>
              </w:rPr>
              <w:lastRenderedPageBreak/>
              <w:t>2</w:t>
            </w:r>
            <w:r w:rsidRPr="00441655">
              <w:rPr>
                <w:rStyle w:val="FontStyle31"/>
                <w:noProof/>
                <w:lang w:val="tt-RU"/>
              </w:rPr>
              <w:t>3</w:t>
            </w:r>
          </w:p>
        </w:tc>
        <w:tc>
          <w:tcPr>
            <w:tcW w:w="2891" w:type="dxa"/>
          </w:tcPr>
          <w:p w:rsidR="00B33D3C" w:rsidRPr="00441655" w:rsidRDefault="00B33D3C" w:rsidP="00F701D5">
            <w:pPr>
              <w:pStyle w:val="Style2"/>
              <w:spacing w:line="250" w:lineRule="exact"/>
              <w:jc w:val="both"/>
              <w:rPr>
                <w:rStyle w:val="FontStyle31"/>
                <w:noProof/>
              </w:rPr>
            </w:pPr>
            <w:r w:rsidRPr="00441655">
              <w:rPr>
                <w:rStyle w:val="FontStyle38"/>
                <w:noProof/>
              </w:rPr>
              <w:t>Шәехзадә Бабич.</w:t>
            </w:r>
          </w:p>
          <w:p w:rsidR="00B33D3C" w:rsidRPr="00441655" w:rsidRDefault="00B33D3C" w:rsidP="00F701D5">
            <w:pPr>
              <w:pStyle w:val="Style2"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</w:p>
        </w:tc>
        <w:tc>
          <w:tcPr>
            <w:tcW w:w="540" w:type="dxa"/>
          </w:tcPr>
          <w:p w:rsidR="00B33D3C" w:rsidRPr="00441655" w:rsidRDefault="00B33D3C" w:rsidP="00F701D5">
            <w:pPr>
              <w:pStyle w:val="Style2"/>
              <w:widowControl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 w:rsidRPr="00441655">
              <w:rPr>
                <w:rStyle w:val="FontStyle31"/>
                <w:noProof/>
                <w:lang w:val="tt-RU"/>
              </w:rPr>
              <w:t>2</w:t>
            </w:r>
          </w:p>
        </w:tc>
        <w:tc>
          <w:tcPr>
            <w:tcW w:w="10821" w:type="dxa"/>
          </w:tcPr>
          <w:p w:rsidR="00B33D3C" w:rsidRPr="00E61087" w:rsidRDefault="00B33D3C" w:rsidP="00F701D5">
            <w:pPr>
              <w:pStyle w:val="Style2"/>
              <w:widowControl/>
              <w:spacing w:line="250" w:lineRule="exact"/>
              <w:jc w:val="both"/>
              <w:rPr>
                <w:rStyle w:val="FontStyle38"/>
                <w:b w:val="0"/>
                <w:bCs w:val="0"/>
                <w:noProof/>
                <w:lang w:val="tt-RU"/>
              </w:rPr>
            </w:pPr>
            <w:r w:rsidRPr="00441655">
              <w:rPr>
                <w:rStyle w:val="FontStyle31"/>
                <w:noProof/>
              </w:rPr>
              <w:t>Тормыш юлы һәм иҗаты турында белешмә. "Исемнә</w:t>
            </w:r>
            <w:r>
              <w:rPr>
                <w:rStyle w:val="FontStyle31"/>
                <w:noProof/>
                <w:lang w:val="tt-RU"/>
              </w:rPr>
              <w:t>р</w:t>
            </w:r>
            <w:r w:rsidRPr="00441655">
              <w:rPr>
                <w:rStyle w:val="FontStyle31"/>
                <w:noProof/>
              </w:rPr>
              <w:t xml:space="preserve"> бакчасы", "Тукай үлгәч", "Язгы </w:t>
            </w:r>
            <w:r>
              <w:rPr>
                <w:rStyle w:val="FontStyle31"/>
                <w:noProof/>
              </w:rPr>
              <w:t>җыр" шиг-ре. Әсәрләрдә хатын-кы</w:t>
            </w:r>
            <w:r w:rsidRPr="00441655">
              <w:rPr>
                <w:rStyle w:val="FontStyle31"/>
                <w:noProof/>
              </w:rPr>
              <w:t>зга мәхәббәтле караш, күренекле шәхесләребезне зурлау һәм яшәешебезнең илаһилык белән сугарылырга тиешлеге мәсьәләләренең алгы планга чыгуы.</w:t>
            </w:r>
            <w:r>
              <w:rPr>
                <w:rStyle w:val="FontStyle31"/>
                <w:noProof/>
                <w:lang w:val="tt-RU"/>
              </w:rPr>
              <w:t xml:space="preserve"> Шагыйрнең күңел дөн</w:t>
            </w:r>
            <w:r>
              <w:rPr>
                <w:rStyle w:val="FontStyle31"/>
                <w:noProof/>
              </w:rPr>
              <w:t>ь</w:t>
            </w:r>
            <w:r>
              <w:rPr>
                <w:rStyle w:val="FontStyle31"/>
                <w:noProof/>
                <w:lang w:val="tt-RU"/>
              </w:rPr>
              <w:t>ясы чагылышы</w:t>
            </w:r>
          </w:p>
        </w:tc>
      </w:tr>
      <w:tr w:rsidR="00B33D3C" w:rsidRPr="00441655" w:rsidTr="00F701D5">
        <w:trPr>
          <w:trHeight w:val="282"/>
          <w:jc w:val="center"/>
        </w:trPr>
        <w:tc>
          <w:tcPr>
            <w:tcW w:w="534" w:type="dxa"/>
          </w:tcPr>
          <w:p w:rsidR="00B33D3C" w:rsidRPr="00441655" w:rsidRDefault="00B33D3C" w:rsidP="00F701D5">
            <w:pPr>
              <w:pStyle w:val="Style2"/>
              <w:spacing w:line="250" w:lineRule="exact"/>
              <w:jc w:val="both"/>
              <w:rPr>
                <w:rStyle w:val="FontStyle31"/>
                <w:noProof/>
              </w:rPr>
            </w:pPr>
          </w:p>
        </w:tc>
        <w:tc>
          <w:tcPr>
            <w:tcW w:w="2891" w:type="dxa"/>
          </w:tcPr>
          <w:p w:rsidR="00B33D3C" w:rsidRPr="00441655" w:rsidRDefault="00B33D3C" w:rsidP="00F701D5">
            <w:pPr>
              <w:pStyle w:val="Style2"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>
              <w:rPr>
                <w:rStyle w:val="FontStyle31"/>
                <w:noProof/>
                <w:lang w:val="tt-RU"/>
              </w:rPr>
              <w:t>кабатлау</w:t>
            </w:r>
          </w:p>
        </w:tc>
        <w:tc>
          <w:tcPr>
            <w:tcW w:w="540" w:type="dxa"/>
          </w:tcPr>
          <w:p w:rsidR="00B33D3C" w:rsidRPr="00441655" w:rsidRDefault="00B33D3C" w:rsidP="00F701D5">
            <w:pPr>
              <w:pStyle w:val="Style2"/>
              <w:widowControl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>
              <w:rPr>
                <w:rStyle w:val="FontStyle31"/>
                <w:noProof/>
                <w:lang w:val="tt-RU"/>
              </w:rPr>
              <w:t>1</w:t>
            </w:r>
          </w:p>
        </w:tc>
        <w:tc>
          <w:tcPr>
            <w:tcW w:w="10821" w:type="dxa"/>
          </w:tcPr>
          <w:p w:rsidR="00B33D3C" w:rsidRPr="00441655" w:rsidRDefault="00B33D3C" w:rsidP="00F701D5">
            <w:pPr>
              <w:pStyle w:val="Style2"/>
              <w:widowControl/>
              <w:spacing w:line="250" w:lineRule="exact"/>
              <w:jc w:val="both"/>
              <w:rPr>
                <w:rStyle w:val="FontStyle31"/>
                <w:noProof/>
              </w:rPr>
            </w:pPr>
          </w:p>
        </w:tc>
      </w:tr>
      <w:tr w:rsidR="00B33D3C" w:rsidRPr="00441655" w:rsidTr="00F701D5">
        <w:trPr>
          <w:trHeight w:val="282"/>
          <w:jc w:val="center"/>
        </w:trPr>
        <w:tc>
          <w:tcPr>
            <w:tcW w:w="534" w:type="dxa"/>
          </w:tcPr>
          <w:p w:rsidR="00B33D3C" w:rsidRPr="00441655" w:rsidRDefault="00B33D3C" w:rsidP="00F701D5">
            <w:pPr>
              <w:pStyle w:val="Style2"/>
              <w:spacing w:line="250" w:lineRule="exact"/>
              <w:jc w:val="both"/>
              <w:rPr>
                <w:rStyle w:val="FontStyle31"/>
                <w:noProof/>
              </w:rPr>
            </w:pPr>
          </w:p>
        </w:tc>
        <w:tc>
          <w:tcPr>
            <w:tcW w:w="2891" w:type="dxa"/>
          </w:tcPr>
          <w:p w:rsidR="00B33D3C" w:rsidRPr="00441655" w:rsidRDefault="00B33D3C" w:rsidP="00F701D5">
            <w:pPr>
              <w:pStyle w:val="Style2"/>
              <w:spacing w:line="250" w:lineRule="exact"/>
              <w:jc w:val="both"/>
              <w:rPr>
                <w:rStyle w:val="FontStyle31"/>
                <w:noProof/>
              </w:rPr>
            </w:pPr>
            <w:r w:rsidRPr="00441655">
              <w:rPr>
                <w:rStyle w:val="FontStyle31"/>
                <w:noProof/>
                <w:lang w:val="tt-RU"/>
              </w:rPr>
              <w:t>Барысы</w:t>
            </w:r>
          </w:p>
        </w:tc>
        <w:tc>
          <w:tcPr>
            <w:tcW w:w="540" w:type="dxa"/>
          </w:tcPr>
          <w:p w:rsidR="00B33D3C" w:rsidRPr="00441655" w:rsidRDefault="00B33D3C" w:rsidP="00F701D5">
            <w:pPr>
              <w:pStyle w:val="Style2"/>
              <w:widowControl/>
              <w:spacing w:line="250" w:lineRule="exact"/>
              <w:jc w:val="both"/>
              <w:rPr>
                <w:rStyle w:val="FontStyle31"/>
                <w:noProof/>
                <w:lang w:val="tt-RU"/>
              </w:rPr>
            </w:pPr>
            <w:r w:rsidRPr="00441655">
              <w:rPr>
                <w:rStyle w:val="FontStyle31"/>
                <w:noProof/>
                <w:lang w:val="tt-RU"/>
              </w:rPr>
              <w:t>70</w:t>
            </w:r>
          </w:p>
        </w:tc>
        <w:tc>
          <w:tcPr>
            <w:tcW w:w="10821" w:type="dxa"/>
          </w:tcPr>
          <w:p w:rsidR="00B33D3C" w:rsidRPr="00441655" w:rsidRDefault="00B33D3C" w:rsidP="00F701D5">
            <w:pPr>
              <w:pStyle w:val="Style2"/>
              <w:widowControl/>
              <w:spacing w:line="250" w:lineRule="exact"/>
              <w:jc w:val="both"/>
              <w:rPr>
                <w:rStyle w:val="FontStyle31"/>
                <w:noProof/>
              </w:rPr>
            </w:pPr>
          </w:p>
        </w:tc>
      </w:tr>
    </w:tbl>
    <w:p w:rsidR="00B33D3C" w:rsidRPr="00441655" w:rsidRDefault="00B33D3C" w:rsidP="00B33D3C">
      <w:pPr>
        <w:pStyle w:val="Style1"/>
        <w:widowControl/>
        <w:spacing w:before="10" w:line="250" w:lineRule="exact"/>
        <w:rPr>
          <w:rStyle w:val="FontStyle38"/>
          <w:noProof/>
        </w:rPr>
      </w:pPr>
      <w:r w:rsidRPr="00441655">
        <w:rPr>
          <w:rStyle w:val="FontStyle38"/>
          <w:noProof/>
        </w:rPr>
        <w:t>Ятлау өчен текстлар</w:t>
      </w:r>
    </w:p>
    <w:p w:rsidR="00B33D3C" w:rsidRPr="00441655" w:rsidRDefault="00B33D3C" w:rsidP="00B33D3C">
      <w:pPr>
        <w:pStyle w:val="Style2"/>
        <w:widowControl/>
        <w:spacing w:line="250" w:lineRule="exact"/>
        <w:jc w:val="both"/>
        <w:rPr>
          <w:rStyle w:val="FontStyle31"/>
          <w:noProof/>
        </w:rPr>
      </w:pPr>
      <w:r w:rsidRPr="00441655">
        <w:rPr>
          <w:rStyle w:val="FontStyle31"/>
          <w:noProof/>
        </w:rPr>
        <w:t>Г.Тукай. Милли моңнар</w:t>
      </w:r>
    </w:p>
    <w:p w:rsidR="00B33D3C" w:rsidRPr="00441655" w:rsidRDefault="00B33D3C" w:rsidP="00B33D3C">
      <w:pPr>
        <w:pStyle w:val="Style2"/>
        <w:widowControl/>
        <w:spacing w:line="250" w:lineRule="exact"/>
        <w:jc w:val="both"/>
        <w:rPr>
          <w:rStyle w:val="FontStyle31"/>
          <w:noProof/>
        </w:rPr>
      </w:pPr>
      <w:r w:rsidRPr="00441655">
        <w:rPr>
          <w:rStyle w:val="FontStyle31"/>
          <w:noProof/>
        </w:rPr>
        <w:t>С.Рәмиев. Таң вакыты</w:t>
      </w:r>
    </w:p>
    <w:p w:rsidR="00B33D3C" w:rsidRPr="00441655" w:rsidRDefault="00B33D3C" w:rsidP="00B33D3C">
      <w:pPr>
        <w:pStyle w:val="Style2"/>
        <w:widowControl/>
        <w:spacing w:line="250" w:lineRule="exact"/>
        <w:jc w:val="both"/>
        <w:rPr>
          <w:rStyle w:val="FontStyle31"/>
          <w:noProof/>
        </w:rPr>
      </w:pPr>
      <w:r w:rsidRPr="00441655">
        <w:rPr>
          <w:rStyle w:val="FontStyle31"/>
          <w:noProof/>
        </w:rPr>
        <w:t>Дәрдемәнд. Кораб</w:t>
      </w:r>
    </w:p>
    <w:p w:rsidR="00B33D3C" w:rsidRPr="004C690D" w:rsidRDefault="00B33D3C" w:rsidP="00B33D3C">
      <w:pPr>
        <w:pStyle w:val="Style2"/>
        <w:widowControl/>
        <w:spacing w:line="250" w:lineRule="exact"/>
        <w:jc w:val="both"/>
        <w:rPr>
          <w:rStyle w:val="FontStyle31"/>
          <w:noProof/>
          <w:lang w:val="tt-RU"/>
        </w:rPr>
      </w:pPr>
      <w:r w:rsidRPr="00441655">
        <w:rPr>
          <w:rStyle w:val="FontStyle31"/>
          <w:noProof/>
        </w:rPr>
        <w:t>Ф.Әмирхан. Хәят</w:t>
      </w:r>
      <w:r>
        <w:rPr>
          <w:rStyle w:val="FontStyle31"/>
          <w:noProof/>
          <w:lang w:val="tt-RU"/>
        </w:rPr>
        <w:t xml:space="preserve"> (өзек)</w:t>
      </w:r>
    </w:p>
    <w:p w:rsidR="00B33D3C" w:rsidRPr="00441655" w:rsidRDefault="00B33D3C" w:rsidP="00B33D3C">
      <w:pPr>
        <w:pStyle w:val="Style2"/>
        <w:widowControl/>
        <w:spacing w:line="250" w:lineRule="exact"/>
        <w:jc w:val="both"/>
        <w:rPr>
          <w:rStyle w:val="FontStyle31"/>
          <w:noProof/>
        </w:rPr>
      </w:pPr>
      <w:r w:rsidRPr="00441655">
        <w:rPr>
          <w:rStyle w:val="FontStyle31"/>
          <w:noProof/>
        </w:rPr>
        <w:t>Ш.Бабич. Язгы җыр</w:t>
      </w:r>
    </w:p>
    <w:p w:rsidR="00B33D3C" w:rsidRPr="00441655" w:rsidRDefault="00B33D3C" w:rsidP="00B33D3C">
      <w:pPr>
        <w:pStyle w:val="Style1"/>
        <w:widowControl/>
        <w:spacing w:line="250" w:lineRule="exact"/>
        <w:jc w:val="both"/>
        <w:rPr>
          <w:rStyle w:val="FontStyle38"/>
          <w:noProof/>
        </w:rPr>
      </w:pPr>
      <w:r w:rsidRPr="00441655">
        <w:rPr>
          <w:rStyle w:val="FontStyle38"/>
          <w:noProof/>
        </w:rPr>
        <w:t>Дәрестән тыш уку</w:t>
      </w:r>
    </w:p>
    <w:p w:rsidR="00B33D3C" w:rsidRPr="00441655" w:rsidRDefault="00B33D3C" w:rsidP="00B33D3C">
      <w:pPr>
        <w:pStyle w:val="Style2"/>
        <w:widowControl/>
        <w:spacing w:line="250" w:lineRule="exact"/>
        <w:jc w:val="both"/>
        <w:rPr>
          <w:rStyle w:val="FontStyle31"/>
          <w:noProof/>
        </w:rPr>
      </w:pPr>
      <w:r w:rsidRPr="00441655">
        <w:rPr>
          <w:rStyle w:val="FontStyle31"/>
          <w:noProof/>
        </w:rPr>
        <w:t>К.Гали</w:t>
      </w:r>
      <w:proofErr w:type="gramStart"/>
      <w:r w:rsidRPr="00441655">
        <w:rPr>
          <w:rStyle w:val="FontStyle31"/>
          <w:noProof/>
        </w:rPr>
        <w:t xml:space="preserve"> </w:t>
      </w:r>
      <w:r w:rsidRPr="00441655">
        <w:rPr>
          <w:rStyle w:val="FontStyle31"/>
        </w:rPr>
        <w:t>.</w:t>
      </w:r>
      <w:proofErr w:type="gramEnd"/>
      <w:r w:rsidRPr="00441655">
        <w:rPr>
          <w:rStyle w:val="FontStyle31"/>
        </w:rPr>
        <w:t xml:space="preserve"> </w:t>
      </w:r>
      <w:r w:rsidRPr="00441655">
        <w:rPr>
          <w:rStyle w:val="FontStyle31"/>
          <w:noProof/>
        </w:rPr>
        <w:t>Кыйссаи Йосыф</w:t>
      </w:r>
    </w:p>
    <w:p w:rsidR="00B33D3C" w:rsidRPr="00441655" w:rsidRDefault="00B33D3C" w:rsidP="00B33D3C">
      <w:pPr>
        <w:pStyle w:val="Style2"/>
        <w:widowControl/>
        <w:spacing w:line="250" w:lineRule="exact"/>
        <w:jc w:val="both"/>
        <w:rPr>
          <w:rStyle w:val="FontStyle31"/>
          <w:noProof/>
          <w:lang w:val="tt-RU"/>
        </w:rPr>
      </w:pPr>
      <w:r w:rsidRPr="00441655">
        <w:rPr>
          <w:rStyle w:val="FontStyle31"/>
          <w:noProof/>
        </w:rPr>
        <w:t>Г.Исхакый.</w:t>
      </w:r>
      <w:r>
        <w:rPr>
          <w:rStyle w:val="FontStyle31"/>
          <w:noProof/>
          <w:lang w:val="tt-RU"/>
        </w:rPr>
        <w:t>”Кәләпүшче кыз</w:t>
      </w:r>
      <w:r w:rsidRPr="00441655">
        <w:rPr>
          <w:rStyle w:val="FontStyle31"/>
          <w:noProof/>
          <w:lang w:val="tt-RU"/>
        </w:rPr>
        <w:t>”</w:t>
      </w:r>
    </w:p>
    <w:p w:rsidR="00B33D3C" w:rsidRPr="00441655" w:rsidRDefault="00B33D3C" w:rsidP="00B33D3C">
      <w:pPr>
        <w:pStyle w:val="Style2"/>
        <w:widowControl/>
        <w:spacing w:line="250" w:lineRule="exact"/>
        <w:jc w:val="both"/>
        <w:rPr>
          <w:rStyle w:val="FontStyle31"/>
          <w:noProof/>
        </w:rPr>
      </w:pPr>
      <w:r w:rsidRPr="00441655">
        <w:rPr>
          <w:rStyle w:val="FontStyle31"/>
          <w:noProof/>
        </w:rPr>
        <w:t>Ф.Әмирхан. Хәят</w:t>
      </w:r>
    </w:p>
    <w:p w:rsidR="00B33D3C" w:rsidRPr="004C690D" w:rsidRDefault="00B33D3C" w:rsidP="00B33D3C">
      <w:pPr>
        <w:pStyle w:val="Style2"/>
        <w:widowControl/>
        <w:spacing w:before="5" w:line="250" w:lineRule="exact"/>
        <w:jc w:val="both"/>
        <w:rPr>
          <w:rStyle w:val="FontStyle31"/>
          <w:noProof/>
          <w:lang w:val="tt-RU"/>
        </w:rPr>
      </w:pPr>
      <w:r>
        <w:rPr>
          <w:rStyle w:val="FontStyle31"/>
          <w:noProof/>
          <w:lang w:val="tt-RU"/>
        </w:rPr>
        <w:t>И.Нуруллин. Тукай</w:t>
      </w:r>
    </w:p>
    <w:p w:rsidR="00B33D3C" w:rsidRDefault="00B33D3C" w:rsidP="00B33D3C">
      <w:pPr>
        <w:pStyle w:val="Style1"/>
        <w:widowControl/>
        <w:spacing w:before="10" w:line="288" w:lineRule="exact"/>
        <w:jc w:val="both"/>
        <w:rPr>
          <w:rStyle w:val="FontStyle38"/>
          <w:lang w:val="tt-RU"/>
        </w:rPr>
      </w:pPr>
      <w:r w:rsidRPr="00B33D3C">
        <w:rPr>
          <w:rStyle w:val="FontStyle31"/>
          <w:noProof/>
          <w:lang w:val="tt-RU"/>
        </w:rPr>
        <w:t>Мәгърифәт учаклары (мәшһүр татар мәдрәсәләре)</w:t>
      </w:r>
      <w:r w:rsidRPr="007B7B3E">
        <w:rPr>
          <w:rStyle w:val="FontStyle38"/>
          <w:lang w:val="tt-RU"/>
        </w:rPr>
        <w:t xml:space="preserve"> </w:t>
      </w:r>
    </w:p>
    <w:p w:rsidR="00EC3BAC" w:rsidRPr="00B33D3C" w:rsidRDefault="00EC3BAC" w:rsidP="00B33D3C">
      <w:pPr>
        <w:jc w:val="both"/>
        <w:rPr>
          <w:lang w:val="tt-RU"/>
        </w:rPr>
      </w:pPr>
    </w:p>
    <w:sectPr w:rsidR="00EC3BAC" w:rsidRPr="00B33D3C" w:rsidSect="00B33D3C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956538"/>
    <w:multiLevelType w:val="hybridMultilevel"/>
    <w:tmpl w:val="87184E4A"/>
    <w:lvl w:ilvl="0" w:tplc="54163902">
      <w:start w:val="1"/>
      <w:numFmt w:val="decimal"/>
      <w:lvlText w:val="%1."/>
      <w:lvlJc w:val="left"/>
      <w:pPr>
        <w:ind w:left="720" w:hanging="360"/>
      </w:pPr>
      <w:rPr>
        <w:color w:val="auto"/>
        <w:sz w:val="22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33D3C"/>
    <w:rsid w:val="006A6210"/>
    <w:rsid w:val="00B33D3C"/>
    <w:rsid w:val="00EC3B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D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rsid w:val="00B33D3C"/>
    <w:pPr>
      <w:widowControl w:val="0"/>
      <w:autoSpaceDE w:val="0"/>
      <w:autoSpaceDN w:val="0"/>
      <w:adjustRightInd w:val="0"/>
    </w:pPr>
  </w:style>
  <w:style w:type="paragraph" w:customStyle="1" w:styleId="Style2">
    <w:name w:val="Style2"/>
    <w:basedOn w:val="a"/>
    <w:rsid w:val="00B33D3C"/>
    <w:pPr>
      <w:widowControl w:val="0"/>
      <w:autoSpaceDE w:val="0"/>
      <w:autoSpaceDN w:val="0"/>
      <w:adjustRightInd w:val="0"/>
      <w:spacing w:line="276" w:lineRule="exact"/>
      <w:jc w:val="center"/>
    </w:pPr>
  </w:style>
  <w:style w:type="paragraph" w:customStyle="1" w:styleId="Style3">
    <w:name w:val="Style3"/>
    <w:basedOn w:val="a"/>
    <w:rsid w:val="00B33D3C"/>
    <w:pPr>
      <w:widowControl w:val="0"/>
      <w:autoSpaceDE w:val="0"/>
      <w:autoSpaceDN w:val="0"/>
      <w:adjustRightInd w:val="0"/>
      <w:spacing w:line="276" w:lineRule="exact"/>
    </w:pPr>
  </w:style>
  <w:style w:type="paragraph" w:customStyle="1" w:styleId="Style4">
    <w:name w:val="Style4"/>
    <w:basedOn w:val="a"/>
    <w:rsid w:val="00B33D3C"/>
    <w:pPr>
      <w:widowControl w:val="0"/>
      <w:autoSpaceDE w:val="0"/>
      <w:autoSpaceDN w:val="0"/>
      <w:adjustRightInd w:val="0"/>
    </w:pPr>
  </w:style>
  <w:style w:type="paragraph" w:customStyle="1" w:styleId="Style9">
    <w:name w:val="Style9"/>
    <w:basedOn w:val="a"/>
    <w:rsid w:val="00B33D3C"/>
    <w:pPr>
      <w:widowControl w:val="0"/>
      <w:autoSpaceDE w:val="0"/>
      <w:autoSpaceDN w:val="0"/>
      <w:adjustRightInd w:val="0"/>
    </w:pPr>
  </w:style>
  <w:style w:type="paragraph" w:customStyle="1" w:styleId="Style10">
    <w:name w:val="Style10"/>
    <w:basedOn w:val="a"/>
    <w:rsid w:val="00B33D3C"/>
    <w:pPr>
      <w:widowControl w:val="0"/>
      <w:autoSpaceDE w:val="0"/>
      <w:autoSpaceDN w:val="0"/>
      <w:adjustRightInd w:val="0"/>
      <w:spacing w:line="274" w:lineRule="exact"/>
      <w:jc w:val="center"/>
    </w:pPr>
  </w:style>
  <w:style w:type="paragraph" w:customStyle="1" w:styleId="Style15">
    <w:name w:val="Style15"/>
    <w:basedOn w:val="a"/>
    <w:rsid w:val="00B33D3C"/>
    <w:pPr>
      <w:widowControl w:val="0"/>
      <w:autoSpaceDE w:val="0"/>
      <w:autoSpaceDN w:val="0"/>
      <w:adjustRightInd w:val="0"/>
      <w:spacing w:line="274" w:lineRule="exact"/>
      <w:ind w:hanging="355"/>
    </w:pPr>
  </w:style>
  <w:style w:type="paragraph" w:customStyle="1" w:styleId="Style17">
    <w:name w:val="Style17"/>
    <w:basedOn w:val="a"/>
    <w:rsid w:val="00B33D3C"/>
    <w:pPr>
      <w:widowControl w:val="0"/>
      <w:autoSpaceDE w:val="0"/>
      <w:autoSpaceDN w:val="0"/>
      <w:adjustRightInd w:val="0"/>
      <w:spacing w:line="276" w:lineRule="exact"/>
      <w:ind w:firstLine="293"/>
      <w:jc w:val="both"/>
    </w:pPr>
  </w:style>
  <w:style w:type="paragraph" w:customStyle="1" w:styleId="Style19">
    <w:name w:val="Style19"/>
    <w:basedOn w:val="a"/>
    <w:rsid w:val="00B33D3C"/>
    <w:pPr>
      <w:widowControl w:val="0"/>
      <w:autoSpaceDE w:val="0"/>
      <w:autoSpaceDN w:val="0"/>
      <w:adjustRightInd w:val="0"/>
    </w:pPr>
  </w:style>
  <w:style w:type="character" w:customStyle="1" w:styleId="FontStyle38">
    <w:name w:val="Font Style38"/>
    <w:rsid w:val="00B33D3C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FontStyle31">
    <w:name w:val="Font Style31"/>
    <w:rsid w:val="00B33D3C"/>
    <w:rPr>
      <w:rFonts w:ascii="Times New Roman" w:hAnsi="Times New Roman" w:cs="Times New Roman"/>
      <w:sz w:val="20"/>
      <w:szCs w:val="20"/>
    </w:rPr>
  </w:style>
  <w:style w:type="paragraph" w:customStyle="1" w:styleId="Style13">
    <w:name w:val="Style13"/>
    <w:basedOn w:val="a"/>
    <w:rsid w:val="00B33D3C"/>
    <w:pPr>
      <w:widowControl w:val="0"/>
      <w:autoSpaceDE w:val="0"/>
      <w:autoSpaceDN w:val="0"/>
      <w:adjustRightInd w:val="0"/>
      <w:spacing w:line="274" w:lineRule="exact"/>
      <w:ind w:firstLine="710"/>
    </w:pPr>
  </w:style>
  <w:style w:type="character" w:customStyle="1" w:styleId="FontStyle35">
    <w:name w:val="Font Style35"/>
    <w:rsid w:val="00B33D3C"/>
    <w:rPr>
      <w:rFonts w:ascii="Times New Roman" w:hAnsi="Times New Roman" w:cs="Times New Roman" w:hint="default"/>
      <w:sz w:val="22"/>
      <w:szCs w:val="22"/>
    </w:rPr>
  </w:style>
  <w:style w:type="paragraph" w:styleId="a3">
    <w:name w:val="List Paragraph"/>
    <w:basedOn w:val="a"/>
    <w:qFormat/>
    <w:rsid w:val="00B33D3C"/>
    <w:pPr>
      <w:ind w:left="720"/>
      <w:contextualSpacing/>
    </w:pPr>
  </w:style>
  <w:style w:type="paragraph" w:customStyle="1" w:styleId="ListParagraph">
    <w:name w:val="List Paragraph"/>
    <w:basedOn w:val="a"/>
    <w:rsid w:val="00B33D3C"/>
    <w:pPr>
      <w:ind w:left="720"/>
      <w:contextualSpacing/>
    </w:pPr>
    <w:rPr>
      <w:rFonts w:eastAsia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1256</Words>
  <Characters>7164</Characters>
  <Application>Microsoft Office Word</Application>
  <DocSecurity>0</DocSecurity>
  <Lines>59</Lines>
  <Paragraphs>16</Paragraphs>
  <ScaleCrop>false</ScaleCrop>
  <Company>Reanimator Extreme Edition</Company>
  <LinksUpToDate>false</LinksUpToDate>
  <CharactersWithSpaces>8404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User7</dc:creator>
  <cp:keywords/>
  <dc:description/>
  <cp:lastModifiedBy>User7</cp:lastModifiedBy>
  <cp:revision>3</cp:revision>
  <dcterms:created xsi:type="dcterms:W3CDTF">2017-01-20T15:59:00Z</dcterms:created>
  <dcterms:modified xsi:type="dcterms:W3CDTF">2017-01-20T16:00:00Z</dcterms:modified>
</cp:coreProperties>
</file>